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349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7"/>
        <w:gridCol w:w="3969"/>
        <w:gridCol w:w="4673"/>
      </w:tblGrid>
      <w:tr w:rsidR="00C9646E" w14:paraId="76CE4AFB" w14:textId="77777777" w:rsidTr="003D7952">
        <w:tc>
          <w:tcPr>
            <w:tcW w:w="10349" w:type="dxa"/>
            <w:gridSpan w:val="3"/>
          </w:tcPr>
          <w:p w14:paraId="13928393" w14:textId="4A5D1F71" w:rsidR="00C9646E" w:rsidRPr="004C3CB6" w:rsidRDefault="0032000D" w:rsidP="004C3CB6">
            <w:pPr>
              <w:spacing w:line="276" w:lineRule="auto"/>
              <w:rPr>
                <w:u w:val="single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Model</w:t>
            </w:r>
            <w:r w:rsidR="00E8091E">
              <w:rPr>
                <w:b/>
                <w:sz w:val="24"/>
                <w:u w:val="single"/>
                <w:lang w:val="en-US"/>
              </w:rPr>
              <w:t>e</w:t>
            </w:r>
            <w:proofErr w:type="spellEnd"/>
            <w:r w:rsidR="00C9646E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E098E" w14:paraId="31388A15" w14:textId="77777777" w:rsidTr="000776F5">
        <w:tc>
          <w:tcPr>
            <w:tcW w:w="1707" w:type="dxa"/>
          </w:tcPr>
          <w:p w14:paraId="631F824E" w14:textId="6DD344E9" w:rsidR="00C9646E" w:rsidRDefault="000776F5">
            <w:r w:rsidRPr="000776F5">
              <w:rPr>
                <w:rFonts w:cstheme="minorHAnsi"/>
                <w:b/>
                <w:lang w:val="en-US"/>
              </w:rPr>
              <w:t>RT-MB-004</w:t>
            </w:r>
          </w:p>
        </w:tc>
        <w:tc>
          <w:tcPr>
            <w:tcW w:w="8642" w:type="dxa"/>
            <w:gridSpan w:val="2"/>
          </w:tcPr>
          <w:p w14:paraId="4AD6E5BE" w14:textId="1249A18C" w:rsidR="00C9646E" w:rsidRPr="00E8091E" w:rsidRDefault="0061055E" w:rsidP="004C3CB6">
            <w:pPr>
              <w:ind w:left="-110"/>
              <w:rPr>
                <w:rFonts w:cstheme="minorHAnsi"/>
                <w:lang w:val="pl-PL"/>
              </w:rPr>
            </w:pPr>
            <w:r w:rsidRPr="00E8091E">
              <w:rPr>
                <w:lang w:val="pl-PL"/>
              </w:rPr>
              <w:t xml:space="preserve">– </w:t>
            </w:r>
            <w:r w:rsidR="00E8091E" w:rsidRPr="00E8091E">
              <w:rPr>
                <w:lang w:val="pl-PL"/>
              </w:rPr>
              <w:t xml:space="preserve">2-stanowiskowy lepkościomierz </w:t>
            </w:r>
            <w:proofErr w:type="spellStart"/>
            <w:r w:rsidR="009B45DD" w:rsidRPr="00E8091E">
              <w:rPr>
                <w:lang w:val="pl-PL"/>
              </w:rPr>
              <w:t>E</w:t>
            </w:r>
            <w:r w:rsidR="000776F5" w:rsidRPr="00E8091E">
              <w:rPr>
                <w:lang w:val="pl-PL"/>
              </w:rPr>
              <w:t>fflux</w:t>
            </w:r>
            <w:proofErr w:type="spellEnd"/>
            <w:r w:rsidR="000776F5" w:rsidRPr="00E8091E">
              <w:rPr>
                <w:lang w:val="pl-PL"/>
              </w:rPr>
              <w:t xml:space="preserve"> (S</w:t>
            </w:r>
            <w:r w:rsidR="009B45DD" w:rsidRPr="00E8091E">
              <w:rPr>
                <w:lang w:val="pl-PL"/>
              </w:rPr>
              <w:t xml:space="preserve">tandard Tar </w:t>
            </w:r>
            <w:proofErr w:type="spellStart"/>
            <w:r w:rsidR="000776F5" w:rsidRPr="00E8091E">
              <w:rPr>
                <w:lang w:val="pl-PL"/>
              </w:rPr>
              <w:t>V</w:t>
            </w:r>
            <w:r w:rsidR="009B45DD" w:rsidRPr="00E8091E">
              <w:rPr>
                <w:lang w:val="pl-PL"/>
              </w:rPr>
              <w:t>iscometer</w:t>
            </w:r>
            <w:proofErr w:type="spellEnd"/>
            <w:r w:rsidR="009B45DD" w:rsidRPr="00E8091E">
              <w:rPr>
                <w:lang w:val="pl-PL"/>
              </w:rPr>
              <w:t xml:space="preserve"> - STV</w:t>
            </w:r>
            <w:r w:rsidR="000776F5" w:rsidRPr="00E8091E">
              <w:rPr>
                <w:lang w:val="pl-PL"/>
              </w:rPr>
              <w:t xml:space="preserve">)  </w:t>
            </w:r>
          </w:p>
        </w:tc>
      </w:tr>
      <w:tr w:rsidR="004C3CB6" w14:paraId="044D409F" w14:textId="77777777" w:rsidTr="003D7952">
        <w:tc>
          <w:tcPr>
            <w:tcW w:w="10349" w:type="dxa"/>
            <w:gridSpan w:val="3"/>
          </w:tcPr>
          <w:p w14:paraId="264D734E" w14:textId="77777777" w:rsidR="004C3CB6" w:rsidRPr="00E8091E" w:rsidRDefault="004C3CB6">
            <w:pPr>
              <w:rPr>
                <w:rFonts w:cstheme="minorHAnsi"/>
                <w:lang w:val="pl-PL"/>
              </w:rPr>
            </w:pPr>
          </w:p>
        </w:tc>
      </w:tr>
      <w:tr w:rsidR="004C3CB6" w14:paraId="2A871AFE" w14:textId="77777777" w:rsidTr="003D7952">
        <w:tc>
          <w:tcPr>
            <w:tcW w:w="10349" w:type="dxa"/>
            <w:gridSpan w:val="3"/>
          </w:tcPr>
          <w:p w14:paraId="12CBABB6" w14:textId="3ABDF977" w:rsidR="004C3CB6" w:rsidRPr="004C3CB6" w:rsidRDefault="00E8091E" w:rsidP="004C3CB6">
            <w:pPr>
              <w:spacing w:line="276" w:lineRule="auto"/>
              <w:rPr>
                <w:lang w:val="en-US"/>
              </w:rPr>
            </w:pPr>
            <w:r>
              <w:rPr>
                <w:b/>
                <w:sz w:val="24"/>
                <w:u w:val="single"/>
                <w:lang w:val="en-US"/>
              </w:rPr>
              <w:t>Akcesoria</w:t>
            </w:r>
            <w:r w:rsidR="008324D8" w:rsidRPr="008324D8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E098E" w14:paraId="04D97D10" w14:textId="77777777" w:rsidTr="000776F5">
        <w:tc>
          <w:tcPr>
            <w:tcW w:w="1707" w:type="dxa"/>
          </w:tcPr>
          <w:p w14:paraId="1C234CC1" w14:textId="373FDB44" w:rsidR="004C3CB6" w:rsidRDefault="000776F5" w:rsidP="004C3CB6">
            <w:bookmarkStart w:id="0" w:name="_Hlk131514178"/>
            <w:r w:rsidRPr="000776F5">
              <w:rPr>
                <w:rFonts w:cstheme="minorHAnsi"/>
                <w:b/>
                <w:lang w:val="en-US"/>
              </w:rPr>
              <w:t>RT-МB-004/C2</w:t>
            </w:r>
          </w:p>
        </w:tc>
        <w:tc>
          <w:tcPr>
            <w:tcW w:w="8642" w:type="dxa"/>
            <w:gridSpan w:val="2"/>
          </w:tcPr>
          <w:p w14:paraId="114450B9" w14:textId="261797DC" w:rsidR="004C3CB6" w:rsidRPr="00E8091E" w:rsidRDefault="00772510" w:rsidP="00772510">
            <w:pPr>
              <w:ind w:left="-109"/>
              <w:rPr>
                <w:lang w:val="pl-PL"/>
              </w:rPr>
            </w:pPr>
            <w:r w:rsidRPr="00E8091E">
              <w:rPr>
                <w:lang w:val="pl-PL"/>
              </w:rPr>
              <w:t>–</w:t>
            </w:r>
            <w:r w:rsidR="00E8091E">
              <w:t xml:space="preserve"> </w:t>
            </w:r>
            <w:r w:rsidR="00E8091E" w:rsidRPr="00E8091E">
              <w:rPr>
                <w:lang w:val="pl-PL"/>
              </w:rPr>
              <w:t>Kubek</w:t>
            </w:r>
            <w:r w:rsidRPr="00E8091E">
              <w:rPr>
                <w:lang w:val="pl-PL"/>
              </w:rPr>
              <w:t xml:space="preserve"> </w:t>
            </w:r>
            <w:proofErr w:type="spellStart"/>
            <w:r w:rsidR="000776F5" w:rsidRPr="00E8091E">
              <w:rPr>
                <w:lang w:val="pl-PL"/>
              </w:rPr>
              <w:t>Efflux</w:t>
            </w:r>
            <w:proofErr w:type="spellEnd"/>
            <w:r w:rsidR="000776F5" w:rsidRPr="00E8091E">
              <w:rPr>
                <w:lang w:val="pl-PL"/>
              </w:rPr>
              <w:t xml:space="preserve"> </w:t>
            </w:r>
            <w:r w:rsidR="00E8091E" w:rsidRPr="00E8091E">
              <w:rPr>
                <w:lang w:val="pl-PL"/>
              </w:rPr>
              <w:t>do mierzenia lepkości z otworem Ø 2 mm</w:t>
            </w:r>
          </w:p>
        </w:tc>
      </w:tr>
      <w:bookmarkEnd w:id="0"/>
      <w:tr w:rsidR="000E098E" w14:paraId="608FF408" w14:textId="77777777" w:rsidTr="000776F5">
        <w:tc>
          <w:tcPr>
            <w:tcW w:w="1707" w:type="dxa"/>
          </w:tcPr>
          <w:p w14:paraId="269F769A" w14:textId="1B3721A6" w:rsidR="004C3CB6" w:rsidRDefault="000776F5" w:rsidP="004C3CB6">
            <w:r w:rsidRPr="000776F5">
              <w:rPr>
                <w:rFonts w:cstheme="minorHAnsi"/>
                <w:b/>
                <w:lang w:val="en-US"/>
              </w:rPr>
              <w:t>RT-МB-004/S2</w:t>
            </w:r>
          </w:p>
        </w:tc>
        <w:tc>
          <w:tcPr>
            <w:tcW w:w="8642" w:type="dxa"/>
            <w:gridSpan w:val="2"/>
          </w:tcPr>
          <w:p w14:paraId="4E95B6BB" w14:textId="6AD687F8" w:rsidR="004C3CB6" w:rsidRPr="000E265F" w:rsidRDefault="00772510" w:rsidP="004C3CB6">
            <w:pPr>
              <w:ind w:left="-110"/>
            </w:pPr>
            <w:r w:rsidRPr="000E265F">
              <w:rPr>
                <w:rFonts w:cstheme="minorHAnsi"/>
              </w:rPr>
              <w:t xml:space="preserve">– </w:t>
            </w:r>
            <w:r w:rsidR="000E265F" w:rsidRPr="000E265F">
              <w:rPr>
                <w:rFonts w:cstheme="minorHAnsi"/>
              </w:rPr>
              <w:t>Przesłona do kubka lepkości</w:t>
            </w:r>
            <w:r w:rsidR="000E265F" w:rsidRPr="000E265F">
              <w:rPr>
                <w:rFonts w:cstheme="minorHAnsi"/>
              </w:rPr>
              <w:t xml:space="preserve">omierza </w:t>
            </w:r>
            <w:r w:rsidR="000E265F" w:rsidRPr="000E265F">
              <w:rPr>
                <w:rFonts w:cstheme="minorHAnsi"/>
              </w:rPr>
              <w:t>z otworem</w:t>
            </w:r>
            <w:r w:rsidR="000E265F" w:rsidRPr="000E265F">
              <w:rPr>
                <w:rFonts w:cstheme="minorHAnsi"/>
              </w:rPr>
              <w:t xml:space="preserve"> </w:t>
            </w:r>
            <w:r w:rsidR="000776F5" w:rsidRPr="000E265F">
              <w:t>Ø 2 mm</w:t>
            </w:r>
          </w:p>
        </w:tc>
      </w:tr>
      <w:tr w:rsidR="000E098E" w14:paraId="24CB1384" w14:textId="77777777" w:rsidTr="000776F5">
        <w:tc>
          <w:tcPr>
            <w:tcW w:w="1707" w:type="dxa"/>
          </w:tcPr>
          <w:p w14:paraId="624D6A11" w14:textId="0E6C448B" w:rsidR="0061055E" w:rsidRPr="0061055E" w:rsidRDefault="000776F5" w:rsidP="004C3CB6">
            <w:pPr>
              <w:rPr>
                <w:rFonts w:cstheme="minorHAnsi"/>
                <w:b/>
                <w:lang w:val="en-US"/>
              </w:rPr>
            </w:pPr>
            <w:r w:rsidRPr="000776F5">
              <w:rPr>
                <w:rFonts w:cstheme="minorHAnsi"/>
                <w:b/>
                <w:lang w:val="en-US"/>
              </w:rPr>
              <w:t>RT-МB-004/C4</w:t>
            </w:r>
          </w:p>
        </w:tc>
        <w:tc>
          <w:tcPr>
            <w:tcW w:w="8642" w:type="dxa"/>
            <w:gridSpan w:val="2"/>
          </w:tcPr>
          <w:p w14:paraId="4EEAE7CA" w14:textId="64E515BB" w:rsidR="0061055E" w:rsidRPr="000E265F" w:rsidRDefault="00772510" w:rsidP="004C3CB6">
            <w:pPr>
              <w:ind w:left="-110"/>
              <w:rPr>
                <w:rFonts w:cstheme="minorHAnsi"/>
                <w:lang w:val="pl-PL"/>
              </w:rPr>
            </w:pPr>
            <w:r w:rsidRPr="000E265F">
              <w:rPr>
                <w:rFonts w:cstheme="minorHAnsi"/>
                <w:lang w:val="pl-PL"/>
              </w:rPr>
              <w:t xml:space="preserve">– </w:t>
            </w:r>
            <w:r w:rsidR="000E265F" w:rsidRPr="000E265F">
              <w:rPr>
                <w:lang w:val="pl-PL"/>
              </w:rPr>
              <w:t xml:space="preserve">Kubek </w:t>
            </w:r>
            <w:proofErr w:type="spellStart"/>
            <w:r w:rsidR="000E265F" w:rsidRPr="000E265F">
              <w:rPr>
                <w:lang w:val="pl-PL"/>
              </w:rPr>
              <w:t>Efflux</w:t>
            </w:r>
            <w:proofErr w:type="spellEnd"/>
            <w:r w:rsidR="000E265F" w:rsidRPr="000E265F">
              <w:rPr>
                <w:lang w:val="pl-PL"/>
              </w:rPr>
              <w:t xml:space="preserve"> do mierzenia lepkości z otworem Ø </w:t>
            </w:r>
            <w:r w:rsidR="000E265F">
              <w:rPr>
                <w:lang w:val="pl-PL"/>
              </w:rPr>
              <w:t>4</w:t>
            </w:r>
            <w:r w:rsidR="000E265F" w:rsidRPr="000E265F">
              <w:rPr>
                <w:lang w:val="pl-PL"/>
              </w:rPr>
              <w:t xml:space="preserve"> mm</w:t>
            </w:r>
          </w:p>
        </w:tc>
      </w:tr>
      <w:tr w:rsidR="000E098E" w14:paraId="6AA514E6" w14:textId="77777777" w:rsidTr="000776F5">
        <w:tc>
          <w:tcPr>
            <w:tcW w:w="1707" w:type="dxa"/>
          </w:tcPr>
          <w:p w14:paraId="3DF39CA5" w14:textId="45498F30" w:rsidR="0061055E" w:rsidRPr="0061055E" w:rsidRDefault="000776F5" w:rsidP="004C3CB6">
            <w:pPr>
              <w:rPr>
                <w:rFonts w:cstheme="minorHAnsi"/>
                <w:b/>
                <w:lang w:val="en-US"/>
              </w:rPr>
            </w:pPr>
            <w:r w:rsidRPr="000776F5">
              <w:rPr>
                <w:rFonts w:cstheme="minorHAnsi"/>
                <w:b/>
                <w:lang w:val="en-US"/>
              </w:rPr>
              <w:t>RT-МB-004/S4</w:t>
            </w:r>
          </w:p>
        </w:tc>
        <w:tc>
          <w:tcPr>
            <w:tcW w:w="8642" w:type="dxa"/>
            <w:gridSpan w:val="2"/>
          </w:tcPr>
          <w:p w14:paraId="45CD28DA" w14:textId="60CA41BA" w:rsidR="0061055E" w:rsidRPr="000E265F" w:rsidRDefault="00772510" w:rsidP="004C3CB6">
            <w:pPr>
              <w:ind w:left="-110"/>
              <w:rPr>
                <w:rFonts w:cstheme="minorHAnsi"/>
                <w:lang w:val="pl-PL"/>
              </w:rPr>
            </w:pPr>
            <w:r w:rsidRPr="000E265F">
              <w:rPr>
                <w:rFonts w:cstheme="minorHAnsi"/>
                <w:lang w:val="pl-PL"/>
              </w:rPr>
              <w:t xml:space="preserve">– </w:t>
            </w:r>
            <w:r w:rsidR="000E265F" w:rsidRPr="000E265F">
              <w:rPr>
                <w:lang w:val="pl-PL"/>
              </w:rPr>
              <w:t xml:space="preserve">Przesłona do kubka lepkościomierza z otworem </w:t>
            </w:r>
            <w:r w:rsidR="000776F5" w:rsidRPr="000E265F">
              <w:rPr>
                <w:lang w:val="pl-PL"/>
              </w:rPr>
              <w:t>Ø 4 mm</w:t>
            </w:r>
          </w:p>
        </w:tc>
      </w:tr>
      <w:tr w:rsidR="000E098E" w14:paraId="082FF974" w14:textId="77777777" w:rsidTr="000776F5">
        <w:tc>
          <w:tcPr>
            <w:tcW w:w="1707" w:type="dxa"/>
          </w:tcPr>
          <w:p w14:paraId="093A8D02" w14:textId="2AFBBB88" w:rsidR="0061055E" w:rsidRPr="0061055E" w:rsidRDefault="000776F5" w:rsidP="004C3CB6">
            <w:pPr>
              <w:rPr>
                <w:rFonts w:cstheme="minorHAnsi"/>
                <w:b/>
                <w:lang w:val="en-US"/>
              </w:rPr>
            </w:pPr>
            <w:r w:rsidRPr="000776F5">
              <w:rPr>
                <w:rFonts w:cstheme="minorHAnsi"/>
                <w:b/>
                <w:lang w:val="en-US"/>
              </w:rPr>
              <w:t>RT-МB-004/C10</w:t>
            </w:r>
          </w:p>
        </w:tc>
        <w:tc>
          <w:tcPr>
            <w:tcW w:w="8642" w:type="dxa"/>
            <w:gridSpan w:val="2"/>
          </w:tcPr>
          <w:p w14:paraId="264034A2" w14:textId="39401778" w:rsidR="0061055E" w:rsidRPr="000E265F" w:rsidRDefault="00772510" w:rsidP="00772510">
            <w:pPr>
              <w:ind w:left="-109"/>
              <w:rPr>
                <w:lang w:val="pl-PL"/>
              </w:rPr>
            </w:pPr>
            <w:r w:rsidRPr="000E265F">
              <w:rPr>
                <w:lang w:val="pl-PL"/>
              </w:rPr>
              <w:t xml:space="preserve">– </w:t>
            </w:r>
            <w:r w:rsidR="000E265F" w:rsidRPr="000E265F">
              <w:rPr>
                <w:lang w:val="pl-PL"/>
              </w:rPr>
              <w:t xml:space="preserve">Kubek </w:t>
            </w:r>
            <w:proofErr w:type="spellStart"/>
            <w:r w:rsidR="000E265F" w:rsidRPr="000E265F">
              <w:rPr>
                <w:lang w:val="pl-PL"/>
              </w:rPr>
              <w:t>Efflux</w:t>
            </w:r>
            <w:proofErr w:type="spellEnd"/>
            <w:r w:rsidR="000E265F" w:rsidRPr="000E265F">
              <w:rPr>
                <w:lang w:val="pl-PL"/>
              </w:rPr>
              <w:t xml:space="preserve"> do mierzenia lepkości z otworem Ø </w:t>
            </w:r>
            <w:r w:rsidR="000E265F">
              <w:rPr>
                <w:lang w:val="pl-PL"/>
              </w:rPr>
              <w:t>10</w:t>
            </w:r>
            <w:r w:rsidR="000E265F" w:rsidRPr="000E265F">
              <w:rPr>
                <w:lang w:val="pl-PL"/>
              </w:rPr>
              <w:t xml:space="preserve"> mm</w:t>
            </w:r>
          </w:p>
        </w:tc>
      </w:tr>
      <w:tr w:rsidR="000E098E" w14:paraId="3C465BCC" w14:textId="77777777" w:rsidTr="000776F5">
        <w:tc>
          <w:tcPr>
            <w:tcW w:w="1707" w:type="dxa"/>
          </w:tcPr>
          <w:p w14:paraId="5A763C3A" w14:textId="29CA31BD" w:rsidR="0061055E" w:rsidRPr="0061055E" w:rsidRDefault="000776F5" w:rsidP="004C3CB6">
            <w:pPr>
              <w:rPr>
                <w:rFonts w:cstheme="minorHAnsi"/>
                <w:b/>
                <w:lang w:val="en-US"/>
              </w:rPr>
            </w:pPr>
            <w:r w:rsidRPr="000776F5">
              <w:rPr>
                <w:rFonts w:cstheme="minorHAnsi"/>
                <w:b/>
                <w:lang w:val="en-US"/>
              </w:rPr>
              <w:t>RT-МB-004/S10</w:t>
            </w:r>
          </w:p>
        </w:tc>
        <w:tc>
          <w:tcPr>
            <w:tcW w:w="8642" w:type="dxa"/>
            <w:gridSpan w:val="2"/>
          </w:tcPr>
          <w:p w14:paraId="04F16899" w14:textId="3AFB4893" w:rsidR="0061055E" w:rsidRPr="000E265F" w:rsidRDefault="00772510" w:rsidP="00772510">
            <w:pPr>
              <w:ind w:left="-109"/>
              <w:rPr>
                <w:lang w:val="pl-PL"/>
              </w:rPr>
            </w:pPr>
            <w:r w:rsidRPr="000E265F">
              <w:rPr>
                <w:lang w:val="pl-PL"/>
              </w:rPr>
              <w:t xml:space="preserve">– </w:t>
            </w:r>
            <w:r w:rsidR="000E265F" w:rsidRPr="000E265F">
              <w:rPr>
                <w:lang w:val="pl-PL"/>
              </w:rPr>
              <w:t xml:space="preserve">Przesłona do kubka lepkościomierza z otworem </w:t>
            </w:r>
            <w:r w:rsidR="000776F5" w:rsidRPr="000E265F">
              <w:rPr>
                <w:lang w:val="pl-PL"/>
              </w:rPr>
              <w:t>Ø 10 mm</w:t>
            </w:r>
          </w:p>
        </w:tc>
      </w:tr>
      <w:tr w:rsidR="000E098E" w14:paraId="10085638" w14:textId="77777777" w:rsidTr="000776F5">
        <w:tc>
          <w:tcPr>
            <w:tcW w:w="1707" w:type="dxa"/>
          </w:tcPr>
          <w:p w14:paraId="06881EBD" w14:textId="0ADB9D0D" w:rsidR="0061055E" w:rsidRPr="0061055E" w:rsidRDefault="000776F5" w:rsidP="004C3CB6">
            <w:pPr>
              <w:rPr>
                <w:rFonts w:cstheme="minorHAnsi"/>
                <w:b/>
                <w:lang w:val="en-US"/>
              </w:rPr>
            </w:pPr>
            <w:r w:rsidRPr="000776F5">
              <w:rPr>
                <w:rFonts w:cstheme="minorHAnsi"/>
                <w:b/>
                <w:lang w:val="en-US"/>
              </w:rPr>
              <w:t>RT-МB-004/CC</w:t>
            </w:r>
          </w:p>
        </w:tc>
        <w:tc>
          <w:tcPr>
            <w:tcW w:w="8642" w:type="dxa"/>
            <w:gridSpan w:val="2"/>
          </w:tcPr>
          <w:p w14:paraId="2F0FE671" w14:textId="6A2C677A" w:rsidR="0061055E" w:rsidRPr="00AB5203" w:rsidRDefault="00772510" w:rsidP="004C3CB6">
            <w:pPr>
              <w:ind w:left="-110"/>
              <w:rPr>
                <w:rFonts w:cstheme="minorHAnsi"/>
                <w:lang w:val="en-US"/>
              </w:rPr>
            </w:pPr>
            <w:r w:rsidRPr="00772510">
              <w:rPr>
                <w:rFonts w:cstheme="minorHAnsi"/>
                <w:lang w:val="en-US"/>
              </w:rPr>
              <w:t xml:space="preserve">– </w:t>
            </w:r>
            <w:proofErr w:type="spellStart"/>
            <w:r w:rsidR="000E265F" w:rsidRPr="000E265F">
              <w:rPr>
                <w:lang w:val="en-US"/>
              </w:rPr>
              <w:t>Pokrywa</w:t>
            </w:r>
            <w:proofErr w:type="spellEnd"/>
            <w:r w:rsidR="000E265F" w:rsidRPr="000E265F">
              <w:rPr>
                <w:lang w:val="en-US"/>
              </w:rPr>
              <w:t xml:space="preserve"> </w:t>
            </w:r>
            <w:proofErr w:type="spellStart"/>
            <w:r w:rsidR="000E265F" w:rsidRPr="000E265F">
              <w:rPr>
                <w:lang w:val="en-US"/>
              </w:rPr>
              <w:t>kubka</w:t>
            </w:r>
            <w:proofErr w:type="spellEnd"/>
            <w:r w:rsidR="000E265F" w:rsidRPr="000E265F">
              <w:rPr>
                <w:lang w:val="en-US"/>
              </w:rPr>
              <w:t xml:space="preserve"> </w:t>
            </w:r>
            <w:proofErr w:type="spellStart"/>
            <w:r w:rsidR="000E265F" w:rsidRPr="000E265F">
              <w:rPr>
                <w:lang w:val="en-US"/>
              </w:rPr>
              <w:t>lepkości</w:t>
            </w:r>
            <w:r w:rsidR="000E265F">
              <w:rPr>
                <w:lang w:val="en-US"/>
              </w:rPr>
              <w:t>omierza</w:t>
            </w:r>
            <w:proofErr w:type="spellEnd"/>
          </w:p>
        </w:tc>
      </w:tr>
      <w:tr w:rsidR="000E098E" w14:paraId="5C05AF53" w14:textId="77777777" w:rsidTr="000776F5">
        <w:tc>
          <w:tcPr>
            <w:tcW w:w="1707" w:type="dxa"/>
          </w:tcPr>
          <w:p w14:paraId="4C0B75F8" w14:textId="6BD60F24" w:rsidR="000776F5" w:rsidRPr="000776F5" w:rsidRDefault="000776F5" w:rsidP="004C3CB6">
            <w:pPr>
              <w:rPr>
                <w:rFonts w:cstheme="minorHAnsi"/>
                <w:b/>
                <w:lang w:val="en-US"/>
              </w:rPr>
            </w:pPr>
            <w:r w:rsidRPr="000776F5">
              <w:rPr>
                <w:rFonts w:cstheme="minorHAnsi"/>
                <w:b/>
                <w:lang w:val="en-US"/>
              </w:rPr>
              <w:t>RT-MG-101/G4</w:t>
            </w:r>
          </w:p>
        </w:tc>
        <w:tc>
          <w:tcPr>
            <w:tcW w:w="8642" w:type="dxa"/>
            <w:gridSpan w:val="2"/>
          </w:tcPr>
          <w:p w14:paraId="6EB9768B" w14:textId="3E2A0BAE" w:rsidR="000776F5" w:rsidRPr="000E265F" w:rsidRDefault="000776F5" w:rsidP="004C3CB6">
            <w:pPr>
              <w:ind w:left="-110"/>
              <w:rPr>
                <w:rFonts w:cstheme="minorHAnsi"/>
                <w:lang w:val="pl-PL"/>
              </w:rPr>
            </w:pPr>
            <w:r w:rsidRPr="000E265F">
              <w:rPr>
                <w:rFonts w:cstheme="minorHAnsi"/>
                <w:lang w:val="pl-PL"/>
              </w:rPr>
              <w:t xml:space="preserve">– </w:t>
            </w:r>
            <w:r w:rsidR="000E265F" w:rsidRPr="000E265F">
              <w:rPr>
                <w:rFonts w:cstheme="minorHAnsi"/>
                <w:lang w:val="pl-PL"/>
              </w:rPr>
              <w:t xml:space="preserve">Skalowany cylinder szklany o pojemności </w:t>
            </w:r>
            <w:r w:rsidRPr="000E265F">
              <w:rPr>
                <w:lang w:val="pl-PL"/>
              </w:rPr>
              <w:t>100 ml</w:t>
            </w:r>
          </w:p>
        </w:tc>
      </w:tr>
      <w:tr w:rsidR="00772510" w:rsidRPr="00C352F8" w14:paraId="2C86A3D4" w14:textId="77777777" w:rsidTr="00D92EAC">
        <w:tc>
          <w:tcPr>
            <w:tcW w:w="10349" w:type="dxa"/>
            <w:gridSpan w:val="3"/>
          </w:tcPr>
          <w:p w14:paraId="16F412EC" w14:textId="77777777" w:rsidR="00772510" w:rsidRPr="00C352F8" w:rsidRDefault="00772510" w:rsidP="004C3CB6">
            <w:pPr>
              <w:ind w:left="-110"/>
              <w:rPr>
                <w:rFonts w:cstheme="minorHAnsi"/>
                <w:sz w:val="16"/>
                <w:szCs w:val="16"/>
                <w:lang w:val="pl-PL"/>
              </w:rPr>
            </w:pPr>
          </w:p>
        </w:tc>
      </w:tr>
      <w:tr w:rsidR="00772510" w:rsidRPr="00772510" w14:paraId="710DF685" w14:textId="77777777" w:rsidTr="00B035F8">
        <w:tc>
          <w:tcPr>
            <w:tcW w:w="10349" w:type="dxa"/>
            <w:gridSpan w:val="3"/>
          </w:tcPr>
          <w:p w14:paraId="66193B89" w14:textId="4C6281A7" w:rsidR="00772510" w:rsidRPr="00772510" w:rsidRDefault="00E8091E" w:rsidP="00772510">
            <w:pPr>
              <w:spacing w:line="276" w:lineRule="auto"/>
              <w:rPr>
                <w:sz w:val="24"/>
                <w:u w:val="single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Produkty</w:t>
            </w:r>
            <w:proofErr w:type="spellEnd"/>
            <w:r>
              <w:rPr>
                <w:b/>
                <w:sz w:val="24"/>
                <w:u w:val="single"/>
                <w:lang w:val="en-US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  <w:lang w:val="en-US"/>
              </w:rPr>
              <w:t>powiązane</w:t>
            </w:r>
            <w:proofErr w:type="spellEnd"/>
            <w:r w:rsidR="00772510" w:rsidRPr="00772510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E098E" w14:paraId="2501050A" w14:textId="77777777" w:rsidTr="000776F5">
        <w:tc>
          <w:tcPr>
            <w:tcW w:w="1707" w:type="dxa"/>
          </w:tcPr>
          <w:p w14:paraId="25737ECE" w14:textId="478AD789" w:rsidR="00772510" w:rsidRPr="00772510" w:rsidRDefault="00772510" w:rsidP="004C3CB6">
            <w:pPr>
              <w:rPr>
                <w:rFonts w:cstheme="minorHAnsi"/>
                <w:b/>
                <w:lang w:val="en-US"/>
              </w:rPr>
            </w:pPr>
            <w:r w:rsidRPr="00772510">
              <w:rPr>
                <w:rFonts w:cstheme="minorHAnsi"/>
                <w:b/>
                <w:lang w:val="en-US"/>
              </w:rPr>
              <w:t>RT-MG-001/15L</w:t>
            </w:r>
          </w:p>
        </w:tc>
        <w:tc>
          <w:tcPr>
            <w:tcW w:w="8642" w:type="dxa"/>
            <w:gridSpan w:val="2"/>
          </w:tcPr>
          <w:p w14:paraId="5AD47E60" w14:textId="347220B7" w:rsidR="00772510" w:rsidRPr="00E8091E" w:rsidRDefault="00772510" w:rsidP="004C3CB6">
            <w:pPr>
              <w:ind w:left="-110"/>
              <w:rPr>
                <w:rFonts w:cstheme="minorHAnsi"/>
                <w:lang w:val="pl-PL"/>
              </w:rPr>
            </w:pPr>
            <w:r w:rsidRPr="00E8091E">
              <w:rPr>
                <w:rFonts w:cstheme="minorHAnsi"/>
                <w:lang w:val="pl-PL"/>
              </w:rPr>
              <w:t xml:space="preserve">– </w:t>
            </w:r>
            <w:r w:rsidR="00E8091E" w:rsidRPr="00E8091E">
              <w:rPr>
                <w:rFonts w:cstheme="minorHAnsi"/>
                <w:lang w:val="pl-PL"/>
              </w:rPr>
              <w:t>Łaźnia wodna z zewnętrznym obiegiem cyrkulac</w:t>
            </w:r>
            <w:r w:rsidR="00E8091E">
              <w:rPr>
                <w:rFonts w:cstheme="minorHAnsi"/>
                <w:lang w:val="pl-PL"/>
              </w:rPr>
              <w:t>yjnym o</w:t>
            </w:r>
            <w:r w:rsidR="00E8091E" w:rsidRPr="00E8091E">
              <w:rPr>
                <w:rFonts w:cstheme="minorHAnsi"/>
                <w:lang w:val="pl-PL"/>
              </w:rPr>
              <w:t xml:space="preserve"> pojemność 15 L</w:t>
            </w:r>
          </w:p>
        </w:tc>
      </w:tr>
      <w:tr w:rsidR="004C3CB6" w:rsidRPr="00C352F8" w14:paraId="60D74A6F" w14:textId="77777777" w:rsidTr="003D7952">
        <w:tc>
          <w:tcPr>
            <w:tcW w:w="10349" w:type="dxa"/>
            <w:gridSpan w:val="3"/>
          </w:tcPr>
          <w:p w14:paraId="54D740A1" w14:textId="77777777" w:rsidR="004C3CB6" w:rsidRPr="00C352F8" w:rsidRDefault="004C3CB6" w:rsidP="004C3CB6">
            <w:pPr>
              <w:ind w:left="-110"/>
              <w:rPr>
                <w:rFonts w:cstheme="minorHAnsi"/>
                <w:sz w:val="16"/>
                <w:szCs w:val="16"/>
                <w:lang w:val="pl-PL"/>
              </w:rPr>
            </w:pPr>
          </w:p>
        </w:tc>
      </w:tr>
      <w:tr w:rsidR="004C3CB6" w14:paraId="4B5B6506" w14:textId="77777777" w:rsidTr="003D7952">
        <w:tc>
          <w:tcPr>
            <w:tcW w:w="10349" w:type="dxa"/>
            <w:gridSpan w:val="3"/>
          </w:tcPr>
          <w:p w14:paraId="395D4CE3" w14:textId="5E1BA949" w:rsidR="004C3CB6" w:rsidRPr="004C3CB6" w:rsidRDefault="000E265F" w:rsidP="004C3CB6">
            <w:pPr>
              <w:spacing w:line="276" w:lineRule="auto"/>
              <w:rPr>
                <w:b/>
                <w:sz w:val="24"/>
                <w:u w:val="single"/>
                <w:lang w:val="de-DE"/>
              </w:rPr>
            </w:pPr>
            <w:proofErr w:type="spellStart"/>
            <w:r>
              <w:rPr>
                <w:b/>
                <w:sz w:val="24"/>
                <w:u w:val="single"/>
                <w:lang w:val="de-DE"/>
              </w:rPr>
              <w:t>Normy</w:t>
            </w:r>
            <w:proofErr w:type="spellEnd"/>
            <w:r w:rsidR="004C3CB6" w:rsidRPr="004C3CB6">
              <w:rPr>
                <w:b/>
                <w:sz w:val="24"/>
                <w:u w:val="single"/>
                <w:lang w:val="de-DE"/>
              </w:rPr>
              <w:t>:</w:t>
            </w:r>
          </w:p>
        </w:tc>
      </w:tr>
      <w:tr w:rsidR="004C3CB6" w14:paraId="4AB106A3" w14:textId="77777777" w:rsidTr="003D7952">
        <w:tc>
          <w:tcPr>
            <w:tcW w:w="10349" w:type="dxa"/>
            <w:gridSpan w:val="3"/>
          </w:tcPr>
          <w:p w14:paraId="71D670C4" w14:textId="0ADAB98C" w:rsidR="004C3CB6" w:rsidRPr="00772510" w:rsidRDefault="000776F5" w:rsidP="0061055E">
            <w:pPr>
              <w:rPr>
                <w:sz w:val="24"/>
                <w:lang w:val="de-DE"/>
              </w:rPr>
            </w:pPr>
            <w:r w:rsidRPr="000776F5">
              <w:rPr>
                <w:lang w:val="de-DE"/>
              </w:rPr>
              <w:t>EN 12846-1/2, EN 13357</w:t>
            </w:r>
          </w:p>
        </w:tc>
      </w:tr>
      <w:tr w:rsidR="004C3CB6" w:rsidRPr="00C352F8" w14:paraId="66460C65" w14:textId="77777777" w:rsidTr="003D7952">
        <w:tc>
          <w:tcPr>
            <w:tcW w:w="10349" w:type="dxa"/>
            <w:gridSpan w:val="3"/>
          </w:tcPr>
          <w:p w14:paraId="06A4405E" w14:textId="77777777" w:rsidR="004C3CB6" w:rsidRPr="00C352F8" w:rsidRDefault="004C3CB6" w:rsidP="004C3CB6">
            <w:pPr>
              <w:rPr>
                <w:sz w:val="16"/>
                <w:szCs w:val="16"/>
                <w:lang w:val="de-DE"/>
              </w:rPr>
            </w:pPr>
          </w:p>
        </w:tc>
      </w:tr>
      <w:tr w:rsidR="004C3CB6" w14:paraId="61CCB2F8" w14:textId="77777777" w:rsidTr="003D7952">
        <w:tc>
          <w:tcPr>
            <w:tcW w:w="10349" w:type="dxa"/>
            <w:gridSpan w:val="3"/>
          </w:tcPr>
          <w:p w14:paraId="382AECD7" w14:textId="79656278" w:rsidR="004C3CB6" w:rsidRPr="00AB5203" w:rsidRDefault="00221F33" w:rsidP="004C3CB6">
            <w:pPr>
              <w:spacing w:line="276" w:lineRule="auto"/>
              <w:rPr>
                <w:rFonts w:cstheme="minorHAnsi"/>
                <w:lang w:val="en-US"/>
              </w:rPr>
            </w:pPr>
            <w:proofErr w:type="spellStart"/>
            <w:r>
              <w:rPr>
                <w:b/>
                <w:sz w:val="24"/>
                <w:u w:val="single"/>
                <w:lang w:val="en-US"/>
              </w:rPr>
              <w:t>Opis</w:t>
            </w:r>
            <w:proofErr w:type="spellEnd"/>
            <w:r w:rsidR="004C3CB6" w:rsidRPr="004C3CB6">
              <w:rPr>
                <w:b/>
                <w:sz w:val="24"/>
                <w:u w:val="single"/>
                <w:lang w:val="en-US"/>
              </w:rPr>
              <w:t>:</w:t>
            </w:r>
          </w:p>
        </w:tc>
      </w:tr>
      <w:tr w:rsidR="000E098E" w14:paraId="6BE23FB9" w14:textId="77777777" w:rsidTr="000E098E">
        <w:trPr>
          <w:trHeight w:val="4534"/>
        </w:trPr>
        <w:tc>
          <w:tcPr>
            <w:tcW w:w="5676" w:type="dxa"/>
            <w:gridSpan w:val="2"/>
          </w:tcPr>
          <w:p w14:paraId="73DBFE3E" w14:textId="34D3A42E" w:rsidR="000A5EBA" w:rsidRPr="000A5EBA" w:rsidRDefault="000A5EBA" w:rsidP="000A5EBA">
            <w:pPr>
              <w:spacing w:after="0" w:line="240" w:lineRule="auto"/>
              <w:jc w:val="both"/>
              <w:rPr>
                <w:lang w:val="pl-PL"/>
              </w:rPr>
            </w:pPr>
            <w:r w:rsidRPr="000A5EBA">
              <w:rPr>
                <w:lang w:val="pl-PL"/>
              </w:rPr>
              <w:t xml:space="preserve">RT-MB-004 służy do określania czasu wypływu asfaltów </w:t>
            </w:r>
            <w:r>
              <w:rPr>
                <w:lang w:val="pl-PL"/>
              </w:rPr>
              <w:t xml:space="preserve">i lepiszczy </w:t>
            </w:r>
            <w:proofErr w:type="spellStart"/>
            <w:r w:rsidRPr="000A5EBA">
              <w:rPr>
                <w:lang w:val="pl-PL"/>
              </w:rPr>
              <w:t>cię</w:t>
            </w:r>
            <w:r>
              <w:rPr>
                <w:lang w:val="pl-PL"/>
              </w:rPr>
              <w:t>kł</w:t>
            </w:r>
            <w:r w:rsidRPr="000A5EBA">
              <w:rPr>
                <w:lang w:val="pl-PL"/>
              </w:rPr>
              <w:t>ych</w:t>
            </w:r>
            <w:proofErr w:type="spellEnd"/>
            <w:r w:rsidRPr="000A5EBA">
              <w:rPr>
                <w:lang w:val="pl-PL"/>
              </w:rPr>
              <w:t xml:space="preserve">, </w:t>
            </w:r>
            <w:r>
              <w:rPr>
                <w:lang w:val="pl-PL"/>
              </w:rPr>
              <w:t xml:space="preserve">a także </w:t>
            </w:r>
            <w:r w:rsidRPr="000A5EBA">
              <w:rPr>
                <w:lang w:val="pl-PL"/>
              </w:rPr>
              <w:t>emulsji bitumicznych przez otwór o średnicy 2 mm, 4 mm lub 10 mm w określonej temperaturze.</w:t>
            </w:r>
          </w:p>
          <w:p w14:paraId="59B57D3E" w14:textId="6EE45EC8" w:rsidR="000A5EBA" w:rsidRPr="000A5EBA" w:rsidRDefault="000A5EBA" w:rsidP="000A5EBA">
            <w:pPr>
              <w:spacing w:after="0" w:line="240" w:lineRule="auto"/>
              <w:jc w:val="both"/>
              <w:rPr>
                <w:lang w:val="pl-PL"/>
              </w:rPr>
            </w:pPr>
            <w:r w:rsidRPr="000A5EBA">
              <w:rPr>
                <w:lang w:val="pl-PL"/>
              </w:rPr>
              <w:t xml:space="preserve">Aparatura składa się z dwóch stanowisk pomiarowych umieszczonych w izolowanym zbiorniku wody z wewnętrzną cyrkulacją, wężownicą grzewczo-chłodzącą </w:t>
            </w:r>
            <w:r>
              <w:rPr>
                <w:lang w:val="pl-PL"/>
              </w:rPr>
              <w:t xml:space="preserve">przystosowaną </w:t>
            </w:r>
            <w:r w:rsidRPr="000A5EBA">
              <w:rPr>
                <w:lang w:val="pl-PL"/>
              </w:rPr>
              <w:t xml:space="preserve">do podłączenia do źródła wody lub do zewnętrznej łaźni wodnej. RT-MB-004 zapewnia dokładne temperatury testowe od </w:t>
            </w:r>
            <w:r>
              <w:rPr>
                <w:lang w:val="pl-PL"/>
              </w:rPr>
              <w:t xml:space="preserve">temperatury </w:t>
            </w:r>
            <w:r w:rsidRPr="000A5EBA">
              <w:rPr>
                <w:lang w:val="pl-PL"/>
              </w:rPr>
              <w:t>otoczenia (5°C) do 80°C</w:t>
            </w:r>
            <w:r>
              <w:rPr>
                <w:lang w:val="pl-PL"/>
              </w:rPr>
              <w:t>. D</w:t>
            </w:r>
            <w:r w:rsidRPr="000A5EBA">
              <w:rPr>
                <w:lang w:val="pl-PL"/>
              </w:rPr>
              <w:t xml:space="preserve">zięki precyzyjnemu czujnikowi temperatury i regulatorowi PID, </w:t>
            </w:r>
            <w:r w:rsidR="00C352F8">
              <w:rPr>
                <w:lang w:val="pl-PL"/>
              </w:rPr>
              <w:t xml:space="preserve">przyrząd zapewnia </w:t>
            </w:r>
            <w:r w:rsidRPr="000A5EBA">
              <w:rPr>
                <w:lang w:val="pl-PL"/>
              </w:rPr>
              <w:t>rozdzielczość ± 0,1°C.</w:t>
            </w:r>
          </w:p>
          <w:p w14:paraId="7E206893" w14:textId="77777777" w:rsidR="00C352F8" w:rsidRDefault="000A5EBA" w:rsidP="000A5EBA">
            <w:pPr>
              <w:jc w:val="both"/>
              <w:rPr>
                <w:lang w:val="pl-PL"/>
              </w:rPr>
            </w:pPr>
            <w:r w:rsidRPr="000A5EBA">
              <w:rPr>
                <w:lang w:val="pl-PL"/>
              </w:rPr>
              <w:t>Wiskozymetr wyposażony jest w bezpieczn</w:t>
            </w:r>
            <w:r w:rsidR="00C352F8">
              <w:rPr>
                <w:lang w:val="pl-PL"/>
              </w:rPr>
              <w:t>ik</w:t>
            </w:r>
            <w:r w:rsidRPr="000A5EBA">
              <w:rPr>
                <w:lang w:val="pl-PL"/>
              </w:rPr>
              <w:t xml:space="preserve"> poziomu wody oraz oświetlenie LED obszaru testowego. </w:t>
            </w:r>
          </w:p>
          <w:p w14:paraId="2292A2F2" w14:textId="15FB9D5A" w:rsidR="000A5EBA" w:rsidRPr="000A5EBA" w:rsidRDefault="000A5EBA" w:rsidP="000A5EBA">
            <w:pPr>
              <w:spacing w:after="0" w:line="240" w:lineRule="auto"/>
              <w:jc w:val="both"/>
              <w:rPr>
                <w:lang w:val="pl-PL"/>
              </w:rPr>
            </w:pPr>
            <w:r w:rsidRPr="000A5EBA">
              <w:rPr>
                <w:lang w:val="pl-PL"/>
              </w:rPr>
              <w:t xml:space="preserve">Wykonany </w:t>
            </w:r>
            <w:r w:rsidR="00C352F8">
              <w:rPr>
                <w:lang w:val="pl-PL"/>
              </w:rPr>
              <w:t xml:space="preserve">jest </w:t>
            </w:r>
            <w:r w:rsidRPr="000A5EBA">
              <w:rPr>
                <w:lang w:val="pl-PL"/>
              </w:rPr>
              <w:t>w całości ze stali nierdzewnej.</w:t>
            </w:r>
          </w:p>
          <w:p w14:paraId="45F46102" w14:textId="77777777" w:rsidR="00C352F8" w:rsidRDefault="000A5EBA" w:rsidP="000A5EBA">
            <w:pPr>
              <w:jc w:val="both"/>
              <w:rPr>
                <w:lang w:val="pl-PL"/>
              </w:rPr>
            </w:pPr>
            <w:r w:rsidRPr="000A5EBA">
              <w:rPr>
                <w:lang w:val="pl-PL"/>
              </w:rPr>
              <w:t>Kubki wypływ</w:t>
            </w:r>
            <w:r w:rsidR="00C352F8">
              <w:rPr>
                <w:lang w:val="pl-PL"/>
              </w:rPr>
              <w:t>owe</w:t>
            </w:r>
            <w:r w:rsidRPr="000A5EBA">
              <w:rPr>
                <w:lang w:val="pl-PL"/>
              </w:rPr>
              <w:t xml:space="preserve"> z pokrywami, przesłonami i szklanymi cylindrami miarowymi należy zamawiać oddzielnie. </w:t>
            </w:r>
          </w:p>
          <w:p w14:paraId="33378855" w14:textId="7641F790" w:rsidR="000776F5" w:rsidRPr="000A5EBA" w:rsidRDefault="000A5EBA" w:rsidP="00C352F8">
            <w:pPr>
              <w:ind w:right="30"/>
              <w:jc w:val="both"/>
              <w:rPr>
                <w:rFonts w:cstheme="minorHAnsi"/>
                <w:b/>
                <w:spacing w:val="2"/>
                <w:lang w:val="pl-PL"/>
              </w:rPr>
            </w:pPr>
            <w:r w:rsidRPr="00C352F8">
              <w:rPr>
                <w:i/>
                <w:iCs/>
                <w:lang w:val="pl-PL"/>
              </w:rPr>
              <w:t>Norma EN 13357 wymaga kubków wypływ</w:t>
            </w:r>
            <w:r w:rsidR="00C352F8" w:rsidRPr="00C352F8">
              <w:rPr>
                <w:i/>
                <w:iCs/>
                <w:lang w:val="pl-PL"/>
              </w:rPr>
              <w:t>owych</w:t>
            </w:r>
            <w:r w:rsidRPr="00C352F8">
              <w:rPr>
                <w:i/>
                <w:iCs/>
                <w:lang w:val="pl-PL"/>
              </w:rPr>
              <w:t xml:space="preserve"> z otworami 4 mm i 10 mm. Norma EN 12846-1/2 wymaga kubków </w:t>
            </w:r>
            <w:r w:rsidR="00C352F8" w:rsidRPr="00C352F8">
              <w:rPr>
                <w:i/>
                <w:iCs/>
                <w:lang w:val="pl-PL"/>
              </w:rPr>
              <w:t xml:space="preserve">wypływowych </w:t>
            </w:r>
            <w:r w:rsidRPr="00C352F8">
              <w:rPr>
                <w:i/>
                <w:iCs/>
                <w:lang w:val="pl-PL"/>
              </w:rPr>
              <w:t>z otworami 2 mm, 4 mm i 10 mm.</w:t>
            </w:r>
          </w:p>
        </w:tc>
        <w:tc>
          <w:tcPr>
            <w:tcW w:w="4673" w:type="dxa"/>
            <w:vAlign w:val="center"/>
          </w:tcPr>
          <w:p w14:paraId="7475F26D" w14:textId="7A2DF581" w:rsidR="000776F5" w:rsidRPr="000E098E" w:rsidRDefault="000E098E" w:rsidP="000E098E">
            <w:pPr>
              <w:jc w:val="center"/>
              <w:rPr>
                <w:rFonts w:cstheme="minorHAnsi"/>
                <w:lang w:val="ru-RU"/>
              </w:rPr>
            </w:pPr>
            <w:r w:rsidRPr="000E098E">
              <w:rPr>
                <w:rFonts w:cstheme="minorHAnsi"/>
                <w:noProof/>
                <w:lang w:val="ru-RU"/>
              </w:rPr>
              <w:drawing>
                <wp:inline distT="0" distB="0" distL="0" distR="0" wp14:anchorId="5030601B" wp14:editId="4A324D86">
                  <wp:extent cx="1981200" cy="29357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8251" cy="29758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5C2B9EA" w14:textId="77777777" w:rsidR="004321FA" w:rsidRDefault="004321FA" w:rsidP="007A7F60">
      <w:pPr>
        <w:spacing w:after="0"/>
        <w:ind w:left="-851"/>
        <w:rPr>
          <w:b/>
          <w:sz w:val="24"/>
          <w:lang w:val="en-US"/>
        </w:rPr>
      </w:pPr>
    </w:p>
    <w:p w14:paraId="5F8615D0" w14:textId="56272B74" w:rsidR="00CE226F" w:rsidRPr="004C3CB6" w:rsidRDefault="00221F33" w:rsidP="004C3CB6">
      <w:pPr>
        <w:spacing w:after="0" w:line="276" w:lineRule="auto"/>
        <w:ind w:left="-142"/>
        <w:rPr>
          <w:b/>
          <w:sz w:val="24"/>
          <w:u w:val="single"/>
          <w:lang w:val="en-US"/>
        </w:rPr>
      </w:pPr>
      <w:proofErr w:type="spellStart"/>
      <w:r>
        <w:rPr>
          <w:b/>
          <w:sz w:val="24"/>
          <w:u w:val="single"/>
          <w:lang w:val="en-US"/>
        </w:rPr>
        <w:t>Specyfikacja</w:t>
      </w:r>
      <w:proofErr w:type="spellEnd"/>
      <w:r>
        <w:rPr>
          <w:b/>
          <w:sz w:val="24"/>
          <w:u w:val="single"/>
          <w:lang w:val="en-US"/>
        </w:rPr>
        <w:t xml:space="preserve"> </w:t>
      </w:r>
      <w:proofErr w:type="spellStart"/>
      <w:r>
        <w:rPr>
          <w:b/>
          <w:sz w:val="24"/>
          <w:u w:val="single"/>
          <w:lang w:val="en-US"/>
        </w:rPr>
        <w:t>techniczna</w:t>
      </w:r>
      <w:proofErr w:type="spellEnd"/>
      <w:r w:rsidR="00CE226F" w:rsidRPr="004C3CB6">
        <w:rPr>
          <w:b/>
          <w:sz w:val="24"/>
          <w:u w:val="single"/>
          <w:lang w:val="en-US"/>
        </w:rPr>
        <w:t>:</w:t>
      </w:r>
    </w:p>
    <w:tbl>
      <w:tblPr>
        <w:tblStyle w:val="Tabela-Siatka"/>
        <w:tblW w:w="10349" w:type="dxa"/>
        <w:tblInd w:w="-289" w:type="dxa"/>
        <w:tblLook w:val="04A0" w:firstRow="1" w:lastRow="0" w:firstColumn="1" w:lastColumn="0" w:noHBand="0" w:noVBand="1"/>
      </w:tblPr>
      <w:tblGrid>
        <w:gridCol w:w="3970"/>
        <w:gridCol w:w="6379"/>
      </w:tblGrid>
      <w:tr w:rsidR="000776F5" w:rsidRPr="000776F5" w14:paraId="5FB6AE59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29CC9" w14:textId="48ACBE55" w:rsidR="000776F5" w:rsidRPr="00221F33" w:rsidRDefault="00221F33">
            <w:pPr>
              <w:rPr>
                <w:lang w:val="pl-PL"/>
              </w:rPr>
            </w:pPr>
            <w:r w:rsidRPr="00221F33">
              <w:rPr>
                <w:lang w:val="pl-PL"/>
              </w:rPr>
              <w:t>Zakres temperatury</w:t>
            </w:r>
            <w:r w:rsidR="000776F5" w:rsidRPr="00221F33">
              <w:rPr>
                <w:lang w:val="pl-PL"/>
              </w:rPr>
              <w:t xml:space="preserve">: </w:t>
            </w:r>
            <w:r>
              <w:rPr>
                <w:lang w:val="pl-PL"/>
              </w:rPr>
              <w:t>od temperatury otoczenia do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889C" w14:textId="77777777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en-US"/>
              </w:rPr>
              <w:t>80 °C</w:t>
            </w:r>
          </w:p>
        </w:tc>
      </w:tr>
      <w:tr w:rsidR="000776F5" w:rsidRPr="000776F5" w14:paraId="710DAA15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E4B78E6" w14:textId="5DC17962" w:rsidR="000776F5" w:rsidRPr="000776F5" w:rsidRDefault="00221F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Rozdzielczość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1753" w14:textId="77777777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ru-RU"/>
              </w:rPr>
              <w:t>0.</w:t>
            </w:r>
            <w:r w:rsidRPr="000776F5">
              <w:rPr>
                <w:lang w:val="en-US"/>
              </w:rPr>
              <w:t>1</w:t>
            </w:r>
            <w:r w:rsidRPr="000776F5">
              <w:rPr>
                <w:lang w:val="ru-RU"/>
              </w:rPr>
              <w:t xml:space="preserve"> </w:t>
            </w:r>
            <w:r w:rsidRPr="000776F5">
              <w:rPr>
                <w:lang w:val="en-US"/>
              </w:rPr>
              <w:t>°C</w:t>
            </w:r>
          </w:p>
        </w:tc>
      </w:tr>
      <w:tr w:rsidR="000776F5" w:rsidRPr="000776F5" w14:paraId="79FCF216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442ED27" w14:textId="71AEC26F" w:rsidR="000776F5" w:rsidRPr="000776F5" w:rsidRDefault="00221F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Dokładność</w:t>
            </w:r>
            <w:proofErr w:type="spellEnd"/>
            <w:r>
              <w:rPr>
                <w:lang w:val="en-US"/>
              </w:rPr>
              <w:t xml:space="preserve"> w </w:t>
            </w:r>
            <w:proofErr w:type="spellStart"/>
            <w:r>
              <w:rPr>
                <w:lang w:val="en-US"/>
              </w:rPr>
              <w:t>zakresie</w:t>
            </w:r>
            <w:proofErr w:type="spellEnd"/>
            <w:r w:rsidR="000776F5" w:rsidRPr="000776F5">
              <w:rPr>
                <w:lang w:val="en-US"/>
              </w:rPr>
              <w:t xml:space="preserve"> 15-40 °C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F06" w14:textId="77777777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en-US"/>
              </w:rPr>
              <w:t>±</w:t>
            </w:r>
            <w:r w:rsidRPr="000776F5">
              <w:rPr>
                <w:lang w:val="ru-RU"/>
              </w:rPr>
              <w:t>0.</w:t>
            </w:r>
            <w:r w:rsidRPr="000776F5">
              <w:rPr>
                <w:lang w:val="en-US"/>
              </w:rPr>
              <w:t>1</w:t>
            </w:r>
            <w:r w:rsidRPr="000776F5">
              <w:rPr>
                <w:lang w:val="ru-RU"/>
              </w:rPr>
              <w:t xml:space="preserve"> </w:t>
            </w:r>
            <w:r w:rsidRPr="000776F5">
              <w:rPr>
                <w:lang w:val="en-US"/>
              </w:rPr>
              <w:t>°C</w:t>
            </w:r>
          </w:p>
        </w:tc>
      </w:tr>
      <w:tr w:rsidR="000776F5" w:rsidRPr="000776F5" w14:paraId="2AF41E3D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03CEF" w14:textId="4B17818A" w:rsidR="000776F5" w:rsidRPr="000776F5" w:rsidRDefault="00221F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Wymiary</w:t>
            </w:r>
            <w:proofErr w:type="spellEnd"/>
            <w:r w:rsidR="000776F5" w:rsidRPr="000776F5">
              <w:rPr>
                <w:lang w:val="en-US"/>
              </w:rPr>
              <w:t xml:space="preserve"> (</w:t>
            </w:r>
            <w:proofErr w:type="spellStart"/>
            <w:r w:rsidR="000776F5" w:rsidRPr="000776F5">
              <w:rPr>
                <w:lang w:val="en-US"/>
              </w:rPr>
              <w:t>LxWxH</w:t>
            </w:r>
            <w:proofErr w:type="spellEnd"/>
            <w:r w:rsidR="000776F5" w:rsidRPr="000776F5">
              <w:rPr>
                <w:lang w:val="en-US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A245" w14:textId="77777777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en-US"/>
              </w:rPr>
              <w:t>380x280x600 mm</w:t>
            </w:r>
          </w:p>
        </w:tc>
      </w:tr>
      <w:tr w:rsidR="000776F5" w:rsidRPr="000776F5" w14:paraId="73DDF055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38D6A9" w14:textId="1AE36206" w:rsidR="000776F5" w:rsidRPr="000776F5" w:rsidRDefault="000776F5">
            <w:pPr>
              <w:rPr>
                <w:lang w:val="en-US"/>
              </w:rPr>
            </w:pPr>
            <w:proofErr w:type="spellStart"/>
            <w:r w:rsidRPr="000776F5">
              <w:rPr>
                <w:lang w:val="en-US"/>
              </w:rPr>
              <w:t>W</w:t>
            </w:r>
            <w:r w:rsidR="00221F33">
              <w:rPr>
                <w:lang w:val="en-US"/>
              </w:rPr>
              <w:t>aga</w:t>
            </w:r>
            <w:proofErr w:type="spellEnd"/>
            <w:r w:rsidRPr="000776F5">
              <w:rPr>
                <w:lang w:val="en-US"/>
              </w:rPr>
              <w:t xml:space="preserve"> (</w:t>
            </w:r>
            <w:proofErr w:type="spellStart"/>
            <w:r w:rsidR="00221F33">
              <w:rPr>
                <w:lang w:val="en-US"/>
              </w:rPr>
              <w:t>przybliżona</w:t>
            </w:r>
            <w:proofErr w:type="spellEnd"/>
            <w:r w:rsidR="00221F33">
              <w:rPr>
                <w:lang w:val="en-US"/>
              </w:rPr>
              <w:t>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FFCB2" w14:textId="77777777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en-US"/>
              </w:rPr>
              <w:t>10 kg</w:t>
            </w:r>
          </w:p>
        </w:tc>
      </w:tr>
      <w:tr w:rsidR="000776F5" w:rsidRPr="000776F5" w14:paraId="04624367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59EB82" w14:textId="0A1A0095" w:rsidR="000776F5" w:rsidRPr="000776F5" w:rsidRDefault="00221F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Maksymalny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pobór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mocy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B32B" w14:textId="77777777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en-US"/>
              </w:rPr>
              <w:t>500 W</w:t>
            </w:r>
          </w:p>
        </w:tc>
      </w:tr>
      <w:tr w:rsidR="000776F5" w:rsidRPr="000776F5" w14:paraId="24DC0F27" w14:textId="77777777" w:rsidTr="000776F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C08489" w14:textId="58AC3F88" w:rsidR="000776F5" w:rsidRPr="000776F5" w:rsidRDefault="00221F3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Zasilanie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94580" w14:textId="753185F3" w:rsidR="000776F5" w:rsidRPr="000776F5" w:rsidRDefault="000776F5">
            <w:pPr>
              <w:jc w:val="center"/>
              <w:rPr>
                <w:lang w:val="en-US"/>
              </w:rPr>
            </w:pPr>
            <w:r w:rsidRPr="000776F5">
              <w:rPr>
                <w:lang w:val="en-US"/>
              </w:rPr>
              <w:t>220-230 V, 50 Hz, 1</w:t>
            </w:r>
            <w:r w:rsidR="00221F33">
              <w:rPr>
                <w:lang w:val="en-US"/>
              </w:rPr>
              <w:t>-fazowe</w:t>
            </w:r>
          </w:p>
        </w:tc>
      </w:tr>
    </w:tbl>
    <w:p w14:paraId="368BFED1" w14:textId="20FF56D0" w:rsidR="00F71DEC" w:rsidRPr="00F71DEC" w:rsidRDefault="00F71DEC" w:rsidP="00F71DEC">
      <w:pPr>
        <w:tabs>
          <w:tab w:val="left" w:pos="3980"/>
        </w:tabs>
        <w:rPr>
          <w:sz w:val="18"/>
          <w:lang w:val="en-US"/>
        </w:rPr>
      </w:pPr>
    </w:p>
    <w:sectPr w:rsidR="00F71DEC" w:rsidRPr="00F71DEC" w:rsidSect="00C9646E">
      <w:headerReference w:type="default" r:id="rId9"/>
      <w:footerReference w:type="default" r:id="rId10"/>
      <w:pgSz w:w="11906" w:h="16838"/>
      <w:pgMar w:top="851" w:right="851" w:bottom="851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6848C" w14:textId="77777777" w:rsidR="008F2023" w:rsidRDefault="008F2023" w:rsidP="00424D59">
      <w:pPr>
        <w:spacing w:after="0" w:line="240" w:lineRule="auto"/>
      </w:pPr>
      <w:r>
        <w:separator/>
      </w:r>
    </w:p>
  </w:endnote>
  <w:endnote w:type="continuationSeparator" w:id="0">
    <w:p w14:paraId="4CAD5318" w14:textId="77777777" w:rsidR="008F2023" w:rsidRDefault="008F2023" w:rsidP="0042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CE40E" w14:textId="06DB6DE4" w:rsidR="00170613" w:rsidRDefault="00F71DEC" w:rsidP="00C9646E">
    <w:pPr>
      <w:pStyle w:val="Stopka"/>
      <w:ind w:left="-567"/>
    </w:pPr>
    <w:r>
      <w:rPr>
        <w:noProof/>
      </w:rPr>
      <w:drawing>
        <wp:inline distT="0" distB="0" distL="0" distR="0" wp14:anchorId="2B137F3F" wp14:editId="3DF66B91">
          <wp:extent cx="7020000" cy="375951"/>
          <wp:effectExtent l="0" t="0" r="0" b="508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3759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8E19" w14:textId="77777777" w:rsidR="008F2023" w:rsidRDefault="008F2023" w:rsidP="00424D59">
      <w:pPr>
        <w:spacing w:after="0" w:line="240" w:lineRule="auto"/>
      </w:pPr>
      <w:r>
        <w:separator/>
      </w:r>
    </w:p>
  </w:footnote>
  <w:footnote w:type="continuationSeparator" w:id="0">
    <w:p w14:paraId="634FBADF" w14:textId="77777777" w:rsidR="008F2023" w:rsidRDefault="008F2023" w:rsidP="00424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2F094" w14:textId="2FDADA5C" w:rsidR="00424D59" w:rsidRPr="00C9646E" w:rsidRDefault="00F81E8D" w:rsidP="0061055E">
    <w:pPr>
      <w:pStyle w:val="Nagwek"/>
      <w:tabs>
        <w:tab w:val="clear" w:pos="4677"/>
        <w:tab w:val="clear" w:pos="9355"/>
        <w:tab w:val="left" w:pos="4347"/>
      </w:tabs>
      <w:ind w:left="-284"/>
      <w:rPr>
        <w:b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A4173F" wp14:editId="23B5086D">
              <wp:simplePos x="0" y="0"/>
              <wp:positionH relativeFrom="margin">
                <wp:posOffset>-172402</wp:posOffset>
              </wp:positionH>
              <wp:positionV relativeFrom="paragraph">
                <wp:posOffset>277494</wp:posOffset>
              </wp:positionV>
              <wp:extent cx="3552825" cy="538163"/>
              <wp:effectExtent l="0" t="0" r="0" b="0"/>
              <wp:wrapNone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53816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B23704" w14:textId="2029D56D" w:rsidR="00F81E8D" w:rsidRPr="00E8091E" w:rsidRDefault="00E8091E" w:rsidP="00C9646E">
                          <w:pPr>
                            <w:spacing w:after="0" w:line="276" w:lineRule="auto"/>
                            <w:jc w:val="both"/>
                            <w:rPr>
                              <w:sz w:val="24"/>
                              <w:lang w:val="pl-PL"/>
                            </w:rPr>
                          </w:pPr>
                          <w:r w:rsidRPr="00E8091E">
                            <w:rPr>
                              <w:sz w:val="24"/>
                              <w:lang w:val="pl-PL"/>
                            </w:rPr>
                            <w:t>Spoiwa asfaltowe</w:t>
                          </w:r>
                        </w:p>
                        <w:p w14:paraId="13BFB6C6" w14:textId="00776543" w:rsidR="00C9646E" w:rsidRPr="00E8091E" w:rsidRDefault="00E8091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  <w:r>
                            <w:rPr>
                              <w:b/>
                              <w:lang w:val="pl-PL"/>
                            </w:rPr>
                            <w:t xml:space="preserve">LEPKOŚCIOMIERZ </w:t>
                          </w:r>
                          <w:r w:rsidR="001C3C95" w:rsidRPr="000776F5">
                            <w:rPr>
                              <w:b/>
                              <w:lang w:val="uk-UA"/>
                            </w:rPr>
                            <w:t>EFFLUX (STV)</w:t>
                          </w:r>
                          <w:r>
                            <w:rPr>
                              <w:b/>
                              <w:lang w:val="pl-PL"/>
                            </w:rPr>
                            <w:t>; 2-STANOWISKOWY</w:t>
                          </w:r>
                        </w:p>
                        <w:p w14:paraId="19297CC9" w14:textId="67A4F6C5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E9BD5E8" w14:textId="7B6A0629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D7B4DC7" w14:textId="6E63A0EF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F21E243" w14:textId="51F224D7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17C39BA" w14:textId="25BF6472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A7D3504" w14:textId="77777777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A335557" w14:textId="2E5DC6D8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EA216F2" w14:textId="0B5730E3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FB2851" w14:textId="00467995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2AB2E78D" w14:textId="2C69DC53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43624AE" w14:textId="5C2A20D1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739EAA2" w14:textId="63EB3A97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5233A8B8" w14:textId="22DC69F8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7CDA21BC" w14:textId="574D36E9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48406E2C" w14:textId="6ACF6C8B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283F32E" w14:textId="0B14E7BB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3C0AB75E" w14:textId="0229611A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087ECEA8" w14:textId="77777777" w:rsidR="00C9646E" w:rsidRPr="00E8091E" w:rsidRDefault="00C9646E" w:rsidP="00C9646E">
                          <w:pPr>
                            <w:spacing w:after="0"/>
                            <w:jc w:val="both"/>
                            <w:rPr>
                              <w:b/>
                              <w:lang w:val="pl-PL"/>
                            </w:rPr>
                          </w:pPr>
                        </w:p>
                        <w:p w14:paraId="64742048" w14:textId="77777777" w:rsidR="00F81E8D" w:rsidRPr="00E8091E" w:rsidRDefault="00F81E8D" w:rsidP="00C9646E">
                          <w:pPr>
                            <w:spacing w:after="0"/>
                            <w:rPr>
                              <w:lang w:val="pl-PL"/>
                            </w:rPr>
                          </w:pPr>
                        </w:p>
                        <w:p w14:paraId="51D18FDA" w14:textId="77777777" w:rsidR="00F81E8D" w:rsidRPr="00E8091E" w:rsidRDefault="00F81E8D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A4173F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left:0;text-align:left;margin-left:-13.55pt;margin-top:21.85pt;width:279.75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" filled="f" stroked="f" strokeweight=".5pt">
              <v:textbox>
                <w:txbxContent>
                  <w:p w14:paraId="30B23704" w14:textId="2029D56D" w:rsidR="00F81E8D" w:rsidRPr="00E8091E" w:rsidRDefault="00E8091E" w:rsidP="00C9646E">
                    <w:pPr>
                      <w:spacing w:after="0" w:line="276" w:lineRule="auto"/>
                      <w:jc w:val="both"/>
                      <w:rPr>
                        <w:sz w:val="24"/>
                        <w:lang w:val="pl-PL"/>
                      </w:rPr>
                    </w:pPr>
                    <w:r w:rsidRPr="00E8091E">
                      <w:rPr>
                        <w:sz w:val="24"/>
                        <w:lang w:val="pl-PL"/>
                      </w:rPr>
                      <w:t>Spoiwa asfaltowe</w:t>
                    </w:r>
                  </w:p>
                  <w:p w14:paraId="13BFB6C6" w14:textId="00776543" w:rsidR="00C9646E" w:rsidRPr="00E8091E" w:rsidRDefault="00E8091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  <w:r>
                      <w:rPr>
                        <w:b/>
                        <w:lang w:val="pl-PL"/>
                      </w:rPr>
                      <w:t xml:space="preserve">LEPKOŚCIOMIERZ </w:t>
                    </w:r>
                    <w:r w:rsidR="001C3C95" w:rsidRPr="000776F5">
                      <w:rPr>
                        <w:b/>
                        <w:lang w:val="uk-UA"/>
                      </w:rPr>
                      <w:t>EFFLUX (STV)</w:t>
                    </w:r>
                    <w:r>
                      <w:rPr>
                        <w:b/>
                        <w:lang w:val="pl-PL"/>
                      </w:rPr>
                      <w:t>; 2-STANOWISKOWY</w:t>
                    </w:r>
                  </w:p>
                  <w:p w14:paraId="19297CC9" w14:textId="67A4F6C5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E9BD5E8" w14:textId="7B6A0629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D7B4DC7" w14:textId="6E63A0EF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F21E243" w14:textId="51F224D7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17C39BA" w14:textId="25BF6472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A7D3504" w14:textId="77777777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A335557" w14:textId="2E5DC6D8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EA216F2" w14:textId="0B5730E3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FB2851" w14:textId="00467995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2AB2E78D" w14:textId="2C69DC53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43624AE" w14:textId="5C2A20D1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739EAA2" w14:textId="63EB3A97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5233A8B8" w14:textId="22DC69F8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7CDA21BC" w14:textId="574D36E9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48406E2C" w14:textId="6ACF6C8B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283F32E" w14:textId="0B14E7BB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3C0AB75E" w14:textId="0229611A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087ECEA8" w14:textId="77777777" w:rsidR="00C9646E" w:rsidRPr="00E8091E" w:rsidRDefault="00C9646E" w:rsidP="00C9646E">
                    <w:pPr>
                      <w:spacing w:after="0"/>
                      <w:jc w:val="both"/>
                      <w:rPr>
                        <w:b/>
                        <w:lang w:val="pl-PL"/>
                      </w:rPr>
                    </w:pPr>
                  </w:p>
                  <w:p w14:paraId="64742048" w14:textId="77777777" w:rsidR="00F81E8D" w:rsidRPr="00E8091E" w:rsidRDefault="00F81E8D" w:rsidP="00C9646E">
                    <w:pPr>
                      <w:spacing w:after="0"/>
                      <w:rPr>
                        <w:lang w:val="pl-PL"/>
                      </w:rPr>
                    </w:pPr>
                  </w:p>
                  <w:p w14:paraId="51D18FDA" w14:textId="77777777" w:rsidR="00F81E8D" w:rsidRPr="00E8091E" w:rsidRDefault="00F81E8D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1055E">
      <w:rPr>
        <w:noProof/>
      </w:rPr>
      <w:drawing>
        <wp:inline distT="0" distB="0" distL="0" distR="0" wp14:anchorId="06C7EC39" wp14:editId="02928168">
          <wp:extent cx="7020000" cy="819436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 - для асфальта и битума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20000" cy="819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055E">
      <w:rPr>
        <w:b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C32224"/>
    <w:multiLevelType w:val="multilevel"/>
    <w:tmpl w:val="E28CB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579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D3F"/>
    <w:rsid w:val="000127D7"/>
    <w:rsid w:val="0001653F"/>
    <w:rsid w:val="00016760"/>
    <w:rsid w:val="000172F8"/>
    <w:rsid w:val="00020B9F"/>
    <w:rsid w:val="00024FEE"/>
    <w:rsid w:val="00041F23"/>
    <w:rsid w:val="00056E1C"/>
    <w:rsid w:val="000776F5"/>
    <w:rsid w:val="000A5EBA"/>
    <w:rsid w:val="000B0022"/>
    <w:rsid w:val="000B686B"/>
    <w:rsid w:val="000D7403"/>
    <w:rsid w:val="000E098E"/>
    <w:rsid w:val="000E265F"/>
    <w:rsid w:val="00170613"/>
    <w:rsid w:val="00193356"/>
    <w:rsid w:val="001C3C95"/>
    <w:rsid w:val="002078D7"/>
    <w:rsid w:val="00221F33"/>
    <w:rsid w:val="00242DC1"/>
    <w:rsid w:val="00250D3F"/>
    <w:rsid w:val="00292538"/>
    <w:rsid w:val="002B3022"/>
    <w:rsid w:val="002B3BC4"/>
    <w:rsid w:val="002D244A"/>
    <w:rsid w:val="002F4A3B"/>
    <w:rsid w:val="00301A1B"/>
    <w:rsid w:val="0032000D"/>
    <w:rsid w:val="003A4DA5"/>
    <w:rsid w:val="003B0EDC"/>
    <w:rsid w:val="003C68D4"/>
    <w:rsid w:val="003D7952"/>
    <w:rsid w:val="00410F08"/>
    <w:rsid w:val="00424D59"/>
    <w:rsid w:val="00430DF4"/>
    <w:rsid w:val="004321FA"/>
    <w:rsid w:val="00444191"/>
    <w:rsid w:val="00453AD4"/>
    <w:rsid w:val="00492C4F"/>
    <w:rsid w:val="00497A98"/>
    <w:rsid w:val="004B4853"/>
    <w:rsid w:val="004C3CB6"/>
    <w:rsid w:val="0057251E"/>
    <w:rsid w:val="005B2070"/>
    <w:rsid w:val="005B696A"/>
    <w:rsid w:val="005C41EA"/>
    <w:rsid w:val="005C5828"/>
    <w:rsid w:val="005F076F"/>
    <w:rsid w:val="005F60FC"/>
    <w:rsid w:val="005F6DCD"/>
    <w:rsid w:val="0061055E"/>
    <w:rsid w:val="0061768D"/>
    <w:rsid w:val="006376C8"/>
    <w:rsid w:val="00641BDA"/>
    <w:rsid w:val="00673B3C"/>
    <w:rsid w:val="006C68E3"/>
    <w:rsid w:val="00711264"/>
    <w:rsid w:val="0072642C"/>
    <w:rsid w:val="00734F37"/>
    <w:rsid w:val="00747A35"/>
    <w:rsid w:val="00772510"/>
    <w:rsid w:val="00794361"/>
    <w:rsid w:val="007A7F60"/>
    <w:rsid w:val="007C7309"/>
    <w:rsid w:val="00813D57"/>
    <w:rsid w:val="008324D8"/>
    <w:rsid w:val="0084035F"/>
    <w:rsid w:val="00840B1F"/>
    <w:rsid w:val="00840D0E"/>
    <w:rsid w:val="00842DE3"/>
    <w:rsid w:val="00853B2F"/>
    <w:rsid w:val="00876814"/>
    <w:rsid w:val="0089566C"/>
    <w:rsid w:val="008B50E3"/>
    <w:rsid w:val="008E0DF9"/>
    <w:rsid w:val="008F2023"/>
    <w:rsid w:val="008F582D"/>
    <w:rsid w:val="008F6378"/>
    <w:rsid w:val="009178A1"/>
    <w:rsid w:val="00961005"/>
    <w:rsid w:val="009645F3"/>
    <w:rsid w:val="009B45DD"/>
    <w:rsid w:val="009F5BEC"/>
    <w:rsid w:val="00A06564"/>
    <w:rsid w:val="00A54D61"/>
    <w:rsid w:val="00A61B86"/>
    <w:rsid w:val="00A62171"/>
    <w:rsid w:val="00A95E38"/>
    <w:rsid w:val="00AB5203"/>
    <w:rsid w:val="00AF7967"/>
    <w:rsid w:val="00B03E35"/>
    <w:rsid w:val="00B22A9D"/>
    <w:rsid w:val="00B43AB7"/>
    <w:rsid w:val="00B672CB"/>
    <w:rsid w:val="00B96E80"/>
    <w:rsid w:val="00BB3AB5"/>
    <w:rsid w:val="00BC169B"/>
    <w:rsid w:val="00BD7C3A"/>
    <w:rsid w:val="00C2606C"/>
    <w:rsid w:val="00C352F8"/>
    <w:rsid w:val="00C35C56"/>
    <w:rsid w:val="00C62491"/>
    <w:rsid w:val="00C662A1"/>
    <w:rsid w:val="00C85CD2"/>
    <w:rsid w:val="00C9646E"/>
    <w:rsid w:val="00CE226F"/>
    <w:rsid w:val="00CE6FBC"/>
    <w:rsid w:val="00D20FC8"/>
    <w:rsid w:val="00D347DF"/>
    <w:rsid w:val="00D37C7E"/>
    <w:rsid w:val="00D466EA"/>
    <w:rsid w:val="00D52ED2"/>
    <w:rsid w:val="00D637CC"/>
    <w:rsid w:val="00DA4C03"/>
    <w:rsid w:val="00DF7E8B"/>
    <w:rsid w:val="00E20642"/>
    <w:rsid w:val="00E434EF"/>
    <w:rsid w:val="00E754AC"/>
    <w:rsid w:val="00E8091E"/>
    <w:rsid w:val="00E97DF8"/>
    <w:rsid w:val="00EB38F0"/>
    <w:rsid w:val="00F31419"/>
    <w:rsid w:val="00F56B10"/>
    <w:rsid w:val="00F71DEC"/>
    <w:rsid w:val="00F81E8D"/>
    <w:rsid w:val="00FA0628"/>
    <w:rsid w:val="00FB2FC4"/>
    <w:rsid w:val="00FD3DF6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DB4B8"/>
  <w15:chartTrackingRefBased/>
  <w15:docId w15:val="{B4ED78C5-EE2B-4146-96F3-E249949C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4D59"/>
  </w:style>
  <w:style w:type="paragraph" w:styleId="Stopka">
    <w:name w:val="footer"/>
    <w:basedOn w:val="Normalny"/>
    <w:link w:val="StopkaZnak"/>
    <w:uiPriority w:val="99"/>
    <w:unhideWhenUsed/>
    <w:rsid w:val="00424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4D59"/>
  </w:style>
  <w:style w:type="table" w:styleId="Tabela-Siatka">
    <w:name w:val="Table Grid"/>
    <w:basedOn w:val="Standardowy"/>
    <w:uiPriority w:val="39"/>
    <w:rsid w:val="0042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2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1FA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D637C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7C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964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645F3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E26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E26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E2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0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823E0F-FEAC-4239-BCD4-87ED56C46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Хамад Рами</dc:creator>
  <cp:keywords/>
  <dc:description/>
  <cp:lastModifiedBy>Leszek Sarnowski</cp:lastModifiedBy>
  <cp:revision>5</cp:revision>
  <dcterms:created xsi:type="dcterms:W3CDTF">2023-04-04T19:14:00Z</dcterms:created>
  <dcterms:modified xsi:type="dcterms:W3CDTF">2023-04-04T19:49:00Z</dcterms:modified>
</cp:coreProperties>
</file>