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10349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7"/>
        <w:gridCol w:w="3969"/>
        <w:gridCol w:w="4673"/>
      </w:tblGrid>
      <w:tr w:rsidR="00C9646E" w14:paraId="76CE4AFB" w14:textId="77777777" w:rsidTr="003D7952">
        <w:tc>
          <w:tcPr>
            <w:tcW w:w="10349" w:type="dxa"/>
            <w:gridSpan w:val="3"/>
          </w:tcPr>
          <w:p w14:paraId="13928393" w14:textId="5BA8A74D" w:rsidR="00C9646E" w:rsidRPr="004C3CB6" w:rsidRDefault="00037972" w:rsidP="004C3CB6">
            <w:pPr>
              <w:spacing w:line="276" w:lineRule="auto"/>
              <w:rPr>
                <w:u w:val="single"/>
              </w:rPr>
            </w:pPr>
            <w:proofErr w:type="spellStart"/>
            <w:r>
              <w:rPr>
                <w:b/>
                <w:sz w:val="24"/>
                <w:u w:val="single"/>
                <w:lang w:val="en-US"/>
              </w:rPr>
              <w:t>Model</w:t>
            </w:r>
            <w:r w:rsidR="005F5B21">
              <w:rPr>
                <w:b/>
                <w:sz w:val="24"/>
                <w:u w:val="single"/>
                <w:lang w:val="en-US"/>
              </w:rPr>
              <w:t>e</w:t>
            </w:r>
            <w:proofErr w:type="spellEnd"/>
            <w:r w:rsidR="00C9646E" w:rsidRPr="004C3CB6">
              <w:rPr>
                <w:b/>
                <w:sz w:val="24"/>
                <w:u w:val="single"/>
                <w:lang w:val="en-US"/>
              </w:rPr>
              <w:t>:</w:t>
            </w:r>
          </w:p>
        </w:tc>
      </w:tr>
      <w:tr w:rsidR="00BC0006" w14:paraId="31388A15" w14:textId="77777777" w:rsidTr="00772510">
        <w:tc>
          <w:tcPr>
            <w:tcW w:w="1707" w:type="dxa"/>
          </w:tcPr>
          <w:p w14:paraId="631F824E" w14:textId="7784CAA7" w:rsidR="00C9646E" w:rsidRDefault="0061055E">
            <w:r w:rsidRPr="0061055E">
              <w:rPr>
                <w:rFonts w:cstheme="minorHAnsi"/>
                <w:b/>
                <w:lang w:val="en-US"/>
              </w:rPr>
              <w:t>RT-M</w:t>
            </w:r>
            <w:r w:rsidR="003E5F6A">
              <w:rPr>
                <w:rFonts w:cstheme="minorHAnsi"/>
                <w:b/>
                <w:lang w:val="en-US"/>
              </w:rPr>
              <w:t>A</w:t>
            </w:r>
            <w:r w:rsidRPr="0061055E">
              <w:rPr>
                <w:rFonts w:cstheme="minorHAnsi"/>
                <w:b/>
                <w:lang w:val="en-US"/>
              </w:rPr>
              <w:t>-00</w:t>
            </w:r>
            <w:r w:rsidR="003E5F6A">
              <w:rPr>
                <w:rFonts w:cstheme="minorHAnsi"/>
                <w:b/>
                <w:lang w:val="en-US"/>
              </w:rPr>
              <w:t>4</w:t>
            </w:r>
          </w:p>
        </w:tc>
        <w:tc>
          <w:tcPr>
            <w:tcW w:w="8642" w:type="dxa"/>
            <w:gridSpan w:val="2"/>
          </w:tcPr>
          <w:p w14:paraId="4AD6E5BE" w14:textId="45B4FF20" w:rsidR="00C9646E" w:rsidRPr="00C9646E" w:rsidRDefault="0061055E" w:rsidP="004C3CB6">
            <w:pPr>
              <w:ind w:left="-110"/>
              <w:rPr>
                <w:rFonts w:cstheme="minorHAnsi"/>
                <w:lang w:val="en-US"/>
              </w:rPr>
            </w:pPr>
            <w:r>
              <w:rPr>
                <w:lang w:val="en-US"/>
              </w:rPr>
              <w:t xml:space="preserve">– </w:t>
            </w:r>
            <w:proofErr w:type="spellStart"/>
            <w:r w:rsidR="005F5B21">
              <w:rPr>
                <w:lang w:val="en-US"/>
              </w:rPr>
              <w:t>Obracarka</w:t>
            </w:r>
            <w:proofErr w:type="spellEnd"/>
            <w:r w:rsidR="005F5B21">
              <w:rPr>
                <w:lang w:val="en-US"/>
              </w:rPr>
              <w:t xml:space="preserve"> do </w:t>
            </w:r>
            <w:proofErr w:type="spellStart"/>
            <w:r w:rsidR="005F5B21">
              <w:rPr>
                <w:lang w:val="en-US"/>
              </w:rPr>
              <w:t>butelek</w:t>
            </w:r>
            <w:proofErr w:type="spellEnd"/>
          </w:p>
        </w:tc>
      </w:tr>
      <w:tr w:rsidR="004C3CB6" w14:paraId="044D409F" w14:textId="77777777" w:rsidTr="003D7952">
        <w:tc>
          <w:tcPr>
            <w:tcW w:w="10349" w:type="dxa"/>
            <w:gridSpan w:val="3"/>
          </w:tcPr>
          <w:p w14:paraId="264D734E" w14:textId="77777777" w:rsidR="004C3CB6" w:rsidRPr="00AB5203" w:rsidRDefault="004C3CB6">
            <w:pPr>
              <w:rPr>
                <w:rFonts w:cstheme="minorHAnsi"/>
                <w:lang w:val="en-US"/>
              </w:rPr>
            </w:pPr>
          </w:p>
        </w:tc>
      </w:tr>
      <w:tr w:rsidR="004C3CB6" w14:paraId="2A871AFE" w14:textId="77777777" w:rsidTr="003D7952">
        <w:tc>
          <w:tcPr>
            <w:tcW w:w="10349" w:type="dxa"/>
            <w:gridSpan w:val="3"/>
          </w:tcPr>
          <w:p w14:paraId="12CBABB6" w14:textId="048FB322" w:rsidR="004C3CB6" w:rsidRPr="004C3CB6" w:rsidRDefault="0061055E" w:rsidP="004C3CB6">
            <w:pPr>
              <w:spacing w:line="276" w:lineRule="auto"/>
              <w:rPr>
                <w:lang w:val="en-US"/>
              </w:rPr>
            </w:pPr>
            <w:proofErr w:type="spellStart"/>
            <w:r w:rsidRPr="0061055E">
              <w:rPr>
                <w:b/>
                <w:sz w:val="24"/>
                <w:u w:val="single"/>
                <w:lang w:val="en-US"/>
              </w:rPr>
              <w:t>A</w:t>
            </w:r>
            <w:r w:rsidR="005F5B21">
              <w:rPr>
                <w:b/>
                <w:sz w:val="24"/>
                <w:u w:val="single"/>
                <w:lang w:val="en-US"/>
              </w:rPr>
              <w:t>kcesoria</w:t>
            </w:r>
            <w:proofErr w:type="spellEnd"/>
            <w:r w:rsidR="008324D8" w:rsidRPr="008324D8">
              <w:rPr>
                <w:b/>
                <w:sz w:val="24"/>
                <w:u w:val="single"/>
                <w:lang w:val="en-US"/>
              </w:rPr>
              <w:t>:</w:t>
            </w:r>
          </w:p>
        </w:tc>
      </w:tr>
      <w:tr w:rsidR="00BC0006" w14:paraId="04D97D10" w14:textId="77777777" w:rsidTr="00772510">
        <w:tc>
          <w:tcPr>
            <w:tcW w:w="1707" w:type="dxa"/>
          </w:tcPr>
          <w:p w14:paraId="1C234CC1" w14:textId="5271497D" w:rsidR="004C3CB6" w:rsidRDefault="00FA6662" w:rsidP="004C3CB6">
            <w:r w:rsidRPr="00FA6662">
              <w:rPr>
                <w:rFonts w:cstheme="minorHAnsi"/>
                <w:b/>
                <w:lang w:val="en-US"/>
              </w:rPr>
              <w:t>RD-MG-040</w:t>
            </w:r>
            <w:r w:rsidR="00DB44AC">
              <w:rPr>
                <w:rFonts w:cstheme="minorHAnsi"/>
                <w:b/>
                <w:lang w:val="en-US"/>
              </w:rPr>
              <w:t>/2</w:t>
            </w:r>
          </w:p>
        </w:tc>
        <w:tc>
          <w:tcPr>
            <w:tcW w:w="8642" w:type="dxa"/>
            <w:gridSpan w:val="2"/>
          </w:tcPr>
          <w:p w14:paraId="114450B9" w14:textId="071D9681" w:rsidR="004C3CB6" w:rsidRPr="005F5B21" w:rsidRDefault="00772510" w:rsidP="00772510">
            <w:pPr>
              <w:ind w:left="-109"/>
              <w:rPr>
                <w:lang w:val="pl-PL"/>
              </w:rPr>
            </w:pPr>
            <w:r w:rsidRPr="005F5B21">
              <w:rPr>
                <w:lang w:val="pl-PL"/>
              </w:rPr>
              <w:t xml:space="preserve">– </w:t>
            </w:r>
            <w:r w:rsidR="005F5B21" w:rsidRPr="005F5B21">
              <w:rPr>
                <w:lang w:val="pl-PL"/>
              </w:rPr>
              <w:t>Piknometr typu butelkowego ze standardowym złączem szlifowanym</w:t>
            </w:r>
            <w:r w:rsidR="00FA6662" w:rsidRPr="005F5B21">
              <w:rPr>
                <w:lang w:val="pl-PL"/>
              </w:rPr>
              <w:t xml:space="preserve">, </w:t>
            </w:r>
            <w:r w:rsidR="003A4EE1" w:rsidRPr="005F5B21">
              <w:rPr>
                <w:lang w:val="pl-PL"/>
              </w:rPr>
              <w:t>500</w:t>
            </w:r>
            <w:r w:rsidR="00FA6662" w:rsidRPr="005F5B21">
              <w:rPr>
                <w:lang w:val="pl-PL"/>
              </w:rPr>
              <w:t xml:space="preserve"> ml</w:t>
            </w:r>
          </w:p>
        </w:tc>
      </w:tr>
      <w:tr w:rsidR="003A4EE1" w14:paraId="0982EA7F" w14:textId="77777777" w:rsidTr="00772510">
        <w:tc>
          <w:tcPr>
            <w:tcW w:w="1707" w:type="dxa"/>
          </w:tcPr>
          <w:p w14:paraId="4C180B59" w14:textId="365AA1A5" w:rsidR="003A4EE1" w:rsidRPr="00FA6662" w:rsidRDefault="003A4EE1" w:rsidP="003A4EE1">
            <w:pPr>
              <w:rPr>
                <w:rFonts w:cstheme="minorHAnsi"/>
                <w:b/>
                <w:lang w:val="en-US"/>
              </w:rPr>
            </w:pPr>
            <w:r w:rsidRPr="00FA6662">
              <w:rPr>
                <w:rFonts w:cstheme="minorHAnsi"/>
                <w:b/>
                <w:lang w:val="en-US"/>
              </w:rPr>
              <w:t>RD-MG-040</w:t>
            </w:r>
            <w:r w:rsidR="00DB44AC">
              <w:rPr>
                <w:rFonts w:cstheme="minorHAnsi"/>
                <w:b/>
                <w:lang w:val="en-US"/>
              </w:rPr>
              <w:t>/3</w:t>
            </w:r>
          </w:p>
        </w:tc>
        <w:tc>
          <w:tcPr>
            <w:tcW w:w="8642" w:type="dxa"/>
            <w:gridSpan w:val="2"/>
          </w:tcPr>
          <w:p w14:paraId="51782727" w14:textId="43C3238D" w:rsidR="003A4EE1" w:rsidRPr="005F5B21" w:rsidRDefault="003A4EE1" w:rsidP="003A4EE1">
            <w:pPr>
              <w:ind w:left="-109"/>
              <w:rPr>
                <w:lang w:val="pl-PL"/>
              </w:rPr>
            </w:pPr>
            <w:r w:rsidRPr="005F5B21">
              <w:rPr>
                <w:lang w:val="pl-PL"/>
              </w:rPr>
              <w:t xml:space="preserve">– </w:t>
            </w:r>
            <w:r w:rsidR="005F5B21" w:rsidRPr="005F5B21">
              <w:rPr>
                <w:lang w:val="pl-PL"/>
              </w:rPr>
              <w:t>Piknometr typu butelkowego ze standardowym złączem szlifowanym</w:t>
            </w:r>
            <w:r w:rsidRPr="005F5B21">
              <w:rPr>
                <w:lang w:val="pl-PL"/>
              </w:rPr>
              <w:t>, 1000 ml</w:t>
            </w:r>
          </w:p>
        </w:tc>
      </w:tr>
      <w:tr w:rsidR="003A4EE1" w:rsidRPr="003A4EE1" w14:paraId="0859470A" w14:textId="77777777" w:rsidTr="00772510">
        <w:tc>
          <w:tcPr>
            <w:tcW w:w="1707" w:type="dxa"/>
          </w:tcPr>
          <w:p w14:paraId="6E759236" w14:textId="3D921DE5" w:rsidR="003A4EE1" w:rsidRPr="00FA6662" w:rsidRDefault="003A4EE1" w:rsidP="003A4EE1">
            <w:pPr>
              <w:rPr>
                <w:rFonts w:cstheme="minorHAnsi"/>
                <w:b/>
                <w:lang w:val="en-US"/>
              </w:rPr>
            </w:pPr>
            <w:r w:rsidRPr="00FA6662">
              <w:rPr>
                <w:rFonts w:cstheme="minorHAnsi"/>
                <w:b/>
                <w:lang w:val="en-US"/>
              </w:rPr>
              <w:t>RD-MG-040</w:t>
            </w:r>
            <w:r w:rsidR="00DB44AC">
              <w:rPr>
                <w:rFonts w:cstheme="minorHAnsi"/>
                <w:b/>
                <w:lang w:val="en-US"/>
              </w:rPr>
              <w:t>/4</w:t>
            </w:r>
          </w:p>
        </w:tc>
        <w:tc>
          <w:tcPr>
            <w:tcW w:w="8642" w:type="dxa"/>
            <w:gridSpan w:val="2"/>
          </w:tcPr>
          <w:p w14:paraId="2F7721D2" w14:textId="6A81DF41" w:rsidR="003A4EE1" w:rsidRPr="005F5B21" w:rsidRDefault="003A4EE1" w:rsidP="003A4EE1">
            <w:pPr>
              <w:ind w:left="-109"/>
              <w:rPr>
                <w:lang w:val="pl-PL"/>
              </w:rPr>
            </w:pPr>
            <w:r w:rsidRPr="005F5B21">
              <w:rPr>
                <w:lang w:val="pl-PL"/>
              </w:rPr>
              <w:t xml:space="preserve">– </w:t>
            </w:r>
            <w:r w:rsidR="005F5B21" w:rsidRPr="005F5B21">
              <w:rPr>
                <w:lang w:val="pl-PL"/>
              </w:rPr>
              <w:t>Piknometr typu butelkowego ze standardowym złączem szlifowanym</w:t>
            </w:r>
            <w:r w:rsidRPr="005F5B21">
              <w:rPr>
                <w:lang w:val="pl-PL"/>
              </w:rPr>
              <w:t>, 2000 ml</w:t>
            </w:r>
          </w:p>
        </w:tc>
      </w:tr>
      <w:tr w:rsidR="003A4EE1" w:rsidRPr="003A4EE1" w14:paraId="421AA5C2" w14:textId="77777777" w:rsidTr="00772510">
        <w:tc>
          <w:tcPr>
            <w:tcW w:w="1707" w:type="dxa"/>
          </w:tcPr>
          <w:p w14:paraId="594C1D2B" w14:textId="52FFA7BF" w:rsidR="003A4EE1" w:rsidRPr="00FA6662" w:rsidRDefault="003A4EE1" w:rsidP="003A4EE1">
            <w:pPr>
              <w:rPr>
                <w:rFonts w:cstheme="minorHAnsi"/>
                <w:b/>
                <w:lang w:val="en-US"/>
              </w:rPr>
            </w:pPr>
            <w:r w:rsidRPr="00FA6662">
              <w:rPr>
                <w:rFonts w:cstheme="minorHAnsi"/>
                <w:b/>
                <w:lang w:val="en-US"/>
              </w:rPr>
              <w:t>RD-MG-040</w:t>
            </w:r>
            <w:r w:rsidR="00DB44AC">
              <w:rPr>
                <w:rFonts w:cstheme="minorHAnsi"/>
                <w:b/>
                <w:lang w:val="en-US"/>
              </w:rPr>
              <w:t>/5</w:t>
            </w:r>
          </w:p>
        </w:tc>
        <w:tc>
          <w:tcPr>
            <w:tcW w:w="8642" w:type="dxa"/>
            <w:gridSpan w:val="2"/>
          </w:tcPr>
          <w:p w14:paraId="5807E64B" w14:textId="59CFFC41" w:rsidR="003A4EE1" w:rsidRPr="005F5B21" w:rsidRDefault="003A4EE1" w:rsidP="003A4EE1">
            <w:pPr>
              <w:ind w:left="-109"/>
              <w:rPr>
                <w:lang w:val="pl-PL"/>
              </w:rPr>
            </w:pPr>
            <w:r w:rsidRPr="005F5B21">
              <w:rPr>
                <w:lang w:val="pl-PL"/>
              </w:rPr>
              <w:t xml:space="preserve">– </w:t>
            </w:r>
            <w:r w:rsidR="005F5B21" w:rsidRPr="005F5B21">
              <w:rPr>
                <w:lang w:val="pl-PL"/>
              </w:rPr>
              <w:t>Piknometr typu butelkowego ze standardowym złączem szlifowanym</w:t>
            </w:r>
            <w:r w:rsidRPr="005F5B21">
              <w:rPr>
                <w:lang w:val="pl-PL"/>
              </w:rPr>
              <w:t>, 3000 ml</w:t>
            </w:r>
          </w:p>
        </w:tc>
      </w:tr>
      <w:tr w:rsidR="00DB44AC" w:rsidRPr="003A4EE1" w14:paraId="26F337CE" w14:textId="77777777" w:rsidTr="00772510">
        <w:tc>
          <w:tcPr>
            <w:tcW w:w="1707" w:type="dxa"/>
          </w:tcPr>
          <w:p w14:paraId="374CC14D" w14:textId="718A717A" w:rsidR="00DB44AC" w:rsidRPr="00FA6662" w:rsidRDefault="00DB44AC" w:rsidP="003A4EE1">
            <w:pPr>
              <w:rPr>
                <w:rFonts w:cstheme="minorHAnsi"/>
                <w:b/>
                <w:lang w:val="en-US"/>
              </w:rPr>
            </w:pPr>
            <w:r w:rsidRPr="00FA6662">
              <w:rPr>
                <w:rFonts w:cstheme="minorHAnsi"/>
                <w:b/>
                <w:lang w:val="en-US"/>
              </w:rPr>
              <w:t>RD-MG-040</w:t>
            </w:r>
            <w:r>
              <w:rPr>
                <w:rFonts w:cstheme="minorHAnsi"/>
                <w:b/>
                <w:lang w:val="en-US"/>
              </w:rPr>
              <w:t>/C</w:t>
            </w:r>
          </w:p>
        </w:tc>
        <w:tc>
          <w:tcPr>
            <w:tcW w:w="8642" w:type="dxa"/>
            <w:gridSpan w:val="2"/>
          </w:tcPr>
          <w:p w14:paraId="16A083F6" w14:textId="742C0D21" w:rsidR="00DB44AC" w:rsidRPr="00F5737E" w:rsidRDefault="00DB44AC" w:rsidP="003A4EE1">
            <w:pPr>
              <w:ind w:left="-109"/>
              <w:rPr>
                <w:lang w:val="pl-PL"/>
              </w:rPr>
            </w:pPr>
            <w:r w:rsidRPr="00F5737E">
              <w:rPr>
                <w:lang w:val="pl-PL"/>
              </w:rPr>
              <w:t xml:space="preserve">– </w:t>
            </w:r>
            <w:r w:rsidR="00F5737E" w:rsidRPr="00F5737E">
              <w:rPr>
                <w:lang w:val="pl-PL"/>
              </w:rPr>
              <w:t xml:space="preserve">Rurka kapilarna z </w:t>
            </w:r>
            <w:r w:rsidR="00F5737E">
              <w:rPr>
                <w:lang w:val="pl-PL"/>
              </w:rPr>
              <w:t xml:space="preserve">dwustronnym </w:t>
            </w:r>
            <w:r w:rsidR="00F5737E" w:rsidRPr="00F5737E">
              <w:rPr>
                <w:lang w:val="pl-PL"/>
              </w:rPr>
              <w:t>lejkiem szlifowanym złączem do piknometru butelkowego</w:t>
            </w:r>
          </w:p>
        </w:tc>
      </w:tr>
      <w:tr w:rsidR="003A4EE1" w14:paraId="3F8D7CEF" w14:textId="77777777" w:rsidTr="00FD3F5F">
        <w:tc>
          <w:tcPr>
            <w:tcW w:w="1707" w:type="dxa"/>
          </w:tcPr>
          <w:p w14:paraId="3C213F33" w14:textId="77777777" w:rsidR="003A4EE1" w:rsidRDefault="003A4EE1" w:rsidP="00FD3F5F">
            <w:r w:rsidRPr="00EA6A44">
              <w:rPr>
                <w:rFonts w:cstheme="minorHAnsi"/>
                <w:b/>
                <w:lang w:val="en-US"/>
              </w:rPr>
              <w:t>RT-MB-003/B</w:t>
            </w:r>
          </w:p>
        </w:tc>
        <w:tc>
          <w:tcPr>
            <w:tcW w:w="8642" w:type="dxa"/>
            <w:gridSpan w:val="2"/>
          </w:tcPr>
          <w:p w14:paraId="628265EF" w14:textId="1A58CED7" w:rsidR="003A4EE1" w:rsidRPr="00F5737E" w:rsidRDefault="003A4EE1" w:rsidP="00FD3F5F">
            <w:pPr>
              <w:ind w:left="-109"/>
              <w:rPr>
                <w:lang w:val="pl-PL"/>
              </w:rPr>
            </w:pPr>
            <w:r w:rsidRPr="00F5737E">
              <w:rPr>
                <w:lang w:val="pl-PL"/>
              </w:rPr>
              <w:t xml:space="preserve">– </w:t>
            </w:r>
            <w:r w:rsidR="00F5737E" w:rsidRPr="00F5737E">
              <w:rPr>
                <w:lang w:val="pl-PL"/>
              </w:rPr>
              <w:t xml:space="preserve">Butelka testowa (szkło </w:t>
            </w:r>
            <w:proofErr w:type="spellStart"/>
            <w:r w:rsidR="00F5737E" w:rsidRPr="00F5737E">
              <w:rPr>
                <w:lang w:val="pl-PL"/>
              </w:rPr>
              <w:t>Pyrex</w:t>
            </w:r>
            <w:proofErr w:type="spellEnd"/>
            <w:r w:rsidR="00F5737E" w:rsidRPr="00F5737E">
              <w:rPr>
                <w:lang w:val="pl-PL"/>
              </w:rPr>
              <w:t>) z zakrętką</w:t>
            </w:r>
            <w:r w:rsidRPr="00F5737E">
              <w:rPr>
                <w:lang w:val="pl-PL"/>
              </w:rPr>
              <w:t>, 500 ml</w:t>
            </w:r>
          </w:p>
        </w:tc>
      </w:tr>
      <w:tr w:rsidR="003A4EE1" w14:paraId="4105EFF3" w14:textId="77777777" w:rsidTr="00FD3F5F">
        <w:tc>
          <w:tcPr>
            <w:tcW w:w="1707" w:type="dxa"/>
          </w:tcPr>
          <w:p w14:paraId="31FEA103" w14:textId="77777777" w:rsidR="003A4EE1" w:rsidRDefault="003A4EE1" w:rsidP="00FD3F5F">
            <w:r w:rsidRPr="00EA6A44">
              <w:rPr>
                <w:rFonts w:cstheme="minorHAnsi"/>
                <w:b/>
                <w:lang w:val="en-US"/>
              </w:rPr>
              <w:t>RT-MB-003/BR</w:t>
            </w:r>
          </w:p>
        </w:tc>
        <w:tc>
          <w:tcPr>
            <w:tcW w:w="8642" w:type="dxa"/>
            <w:gridSpan w:val="2"/>
          </w:tcPr>
          <w:p w14:paraId="1073AECF" w14:textId="0C5BF80F" w:rsidR="003A4EE1" w:rsidRPr="00F5737E" w:rsidRDefault="003A4EE1" w:rsidP="00FD3F5F">
            <w:pPr>
              <w:ind w:left="-110"/>
              <w:rPr>
                <w:lang w:val="pl-PL"/>
              </w:rPr>
            </w:pPr>
            <w:r w:rsidRPr="00F5737E">
              <w:rPr>
                <w:rFonts w:cstheme="minorHAnsi"/>
                <w:lang w:val="pl-PL"/>
              </w:rPr>
              <w:t xml:space="preserve">– </w:t>
            </w:r>
            <w:r w:rsidR="00F5737E" w:rsidRPr="00F5737E">
              <w:rPr>
                <w:lang w:val="pl-PL"/>
              </w:rPr>
              <w:t xml:space="preserve">Pręt szklany Ø 6 mm, z </w:t>
            </w:r>
            <w:r w:rsidR="00F5737E">
              <w:rPr>
                <w:lang w:val="pl-PL"/>
              </w:rPr>
              <w:t>rurką</w:t>
            </w:r>
            <w:r w:rsidR="00F5737E" w:rsidRPr="00F5737E">
              <w:rPr>
                <w:lang w:val="pl-PL"/>
              </w:rPr>
              <w:t xml:space="preserve"> gumową </w:t>
            </w:r>
            <w:r w:rsidR="00F5737E">
              <w:rPr>
                <w:lang w:val="pl-PL"/>
              </w:rPr>
              <w:t>o</w:t>
            </w:r>
            <w:r w:rsidR="00F5737E" w:rsidRPr="00F5737E">
              <w:rPr>
                <w:lang w:val="pl-PL"/>
              </w:rPr>
              <w:t xml:space="preserve"> długości 30 mm</w:t>
            </w:r>
          </w:p>
        </w:tc>
      </w:tr>
      <w:tr w:rsidR="003A4EE1" w14:paraId="2C86A3D4" w14:textId="77777777" w:rsidTr="00D92EAC">
        <w:tc>
          <w:tcPr>
            <w:tcW w:w="10349" w:type="dxa"/>
            <w:gridSpan w:val="3"/>
          </w:tcPr>
          <w:p w14:paraId="16F412EC" w14:textId="77777777" w:rsidR="003A4EE1" w:rsidRPr="00F5737E" w:rsidRDefault="003A4EE1" w:rsidP="003A4EE1">
            <w:pPr>
              <w:ind w:left="-110"/>
              <w:rPr>
                <w:rFonts w:cstheme="minorHAnsi"/>
                <w:lang w:val="pl-PL"/>
              </w:rPr>
            </w:pPr>
          </w:p>
        </w:tc>
      </w:tr>
      <w:tr w:rsidR="003A4EE1" w14:paraId="4B5B6506" w14:textId="77777777" w:rsidTr="003D7952">
        <w:tc>
          <w:tcPr>
            <w:tcW w:w="10349" w:type="dxa"/>
            <w:gridSpan w:val="3"/>
          </w:tcPr>
          <w:p w14:paraId="395D4CE3" w14:textId="52CB21E1" w:rsidR="003A4EE1" w:rsidRPr="004C3CB6" w:rsidRDefault="005F5B21" w:rsidP="003A4EE1">
            <w:pPr>
              <w:spacing w:line="276" w:lineRule="auto"/>
              <w:rPr>
                <w:b/>
                <w:sz w:val="24"/>
                <w:u w:val="single"/>
                <w:lang w:val="de-DE"/>
              </w:rPr>
            </w:pPr>
            <w:proofErr w:type="spellStart"/>
            <w:r>
              <w:rPr>
                <w:b/>
                <w:sz w:val="24"/>
                <w:u w:val="single"/>
                <w:lang w:val="de-DE"/>
              </w:rPr>
              <w:t>Normy</w:t>
            </w:r>
            <w:proofErr w:type="spellEnd"/>
            <w:r w:rsidR="003A4EE1" w:rsidRPr="004C3CB6">
              <w:rPr>
                <w:b/>
                <w:sz w:val="24"/>
                <w:u w:val="single"/>
                <w:lang w:val="de-DE"/>
              </w:rPr>
              <w:t>:</w:t>
            </w:r>
          </w:p>
        </w:tc>
      </w:tr>
      <w:tr w:rsidR="003A4EE1" w14:paraId="4AB106A3" w14:textId="77777777" w:rsidTr="003D7952">
        <w:tc>
          <w:tcPr>
            <w:tcW w:w="10349" w:type="dxa"/>
            <w:gridSpan w:val="3"/>
          </w:tcPr>
          <w:p w14:paraId="71D670C4" w14:textId="6D34F940" w:rsidR="003A4EE1" w:rsidRPr="00EA6A44" w:rsidRDefault="003A4EE1" w:rsidP="003A4EE1">
            <w:pPr>
              <w:rPr>
                <w:lang w:val="uk-UA"/>
              </w:rPr>
            </w:pPr>
            <w:r w:rsidRPr="00F57F18">
              <w:rPr>
                <w:lang w:val="en-US"/>
              </w:rPr>
              <w:t>EN 12697-</w:t>
            </w:r>
            <w:r>
              <w:rPr>
                <w:lang w:val="en-US"/>
              </w:rPr>
              <w:t xml:space="preserve">5, </w:t>
            </w:r>
            <w:r w:rsidRPr="00F57F18">
              <w:rPr>
                <w:lang w:val="en-US"/>
              </w:rPr>
              <w:t>EN 12697-</w:t>
            </w:r>
            <w:r>
              <w:rPr>
                <w:lang w:val="en-US"/>
              </w:rPr>
              <w:t>11</w:t>
            </w:r>
          </w:p>
        </w:tc>
      </w:tr>
      <w:tr w:rsidR="003A4EE1" w14:paraId="66460C65" w14:textId="77777777" w:rsidTr="003D7952">
        <w:tc>
          <w:tcPr>
            <w:tcW w:w="10349" w:type="dxa"/>
            <w:gridSpan w:val="3"/>
          </w:tcPr>
          <w:p w14:paraId="06A4405E" w14:textId="77777777" w:rsidR="003A4EE1" w:rsidRPr="00A61B86" w:rsidRDefault="003A4EE1" w:rsidP="003A4EE1">
            <w:pPr>
              <w:rPr>
                <w:lang w:val="de-DE"/>
              </w:rPr>
            </w:pPr>
          </w:p>
        </w:tc>
      </w:tr>
      <w:tr w:rsidR="003A4EE1" w14:paraId="61CCB2F8" w14:textId="77777777" w:rsidTr="003D7952">
        <w:tc>
          <w:tcPr>
            <w:tcW w:w="10349" w:type="dxa"/>
            <w:gridSpan w:val="3"/>
          </w:tcPr>
          <w:p w14:paraId="382AECD7" w14:textId="1EA1FFFA" w:rsidR="003A4EE1" w:rsidRPr="00AB5203" w:rsidRDefault="005F5B21" w:rsidP="003A4EE1">
            <w:pPr>
              <w:spacing w:line="276" w:lineRule="auto"/>
              <w:rPr>
                <w:rFonts w:cstheme="minorHAnsi"/>
                <w:lang w:val="en-US"/>
              </w:rPr>
            </w:pPr>
            <w:proofErr w:type="spellStart"/>
            <w:r>
              <w:rPr>
                <w:b/>
                <w:sz w:val="24"/>
                <w:u w:val="single"/>
                <w:lang w:val="en-US"/>
              </w:rPr>
              <w:t>Opis</w:t>
            </w:r>
            <w:proofErr w:type="spellEnd"/>
            <w:r w:rsidR="003A4EE1" w:rsidRPr="004C3CB6">
              <w:rPr>
                <w:b/>
                <w:sz w:val="24"/>
                <w:u w:val="single"/>
                <w:lang w:val="en-US"/>
              </w:rPr>
              <w:t>:</w:t>
            </w:r>
          </w:p>
        </w:tc>
      </w:tr>
      <w:tr w:rsidR="003A4EE1" w14:paraId="6BE23FB9" w14:textId="77777777" w:rsidTr="00D21EA6">
        <w:tc>
          <w:tcPr>
            <w:tcW w:w="5676" w:type="dxa"/>
            <w:gridSpan w:val="2"/>
          </w:tcPr>
          <w:p w14:paraId="1F26C14E" w14:textId="72198C13" w:rsidR="00F5737E" w:rsidRPr="00F5737E" w:rsidRDefault="00F5737E" w:rsidP="00F5737E">
            <w:pPr>
              <w:spacing w:after="0" w:line="240" w:lineRule="auto"/>
              <w:jc w:val="both"/>
              <w:rPr>
                <w:lang w:val="pl-PL"/>
              </w:rPr>
            </w:pPr>
            <w:r w:rsidRPr="00F5737E">
              <w:rPr>
                <w:lang w:val="pl-PL"/>
              </w:rPr>
              <w:t>RT-MA-004 to automatyczn</w:t>
            </w:r>
            <w:r>
              <w:rPr>
                <w:lang w:val="pl-PL"/>
              </w:rPr>
              <w:t>a</w:t>
            </w:r>
            <w:r w:rsidRPr="00F5737E">
              <w:rPr>
                <w:lang w:val="pl-PL"/>
              </w:rPr>
              <w:t xml:space="preserve"> </w:t>
            </w:r>
            <w:r>
              <w:rPr>
                <w:lang w:val="pl-PL"/>
              </w:rPr>
              <w:t>obracarka</w:t>
            </w:r>
            <w:r w:rsidRPr="00F5737E">
              <w:rPr>
                <w:lang w:val="pl-PL"/>
              </w:rPr>
              <w:t xml:space="preserve"> do butelek przeznaczon</w:t>
            </w:r>
            <w:r>
              <w:rPr>
                <w:lang w:val="pl-PL"/>
              </w:rPr>
              <w:t>a</w:t>
            </w:r>
            <w:r w:rsidRPr="00F5737E">
              <w:rPr>
                <w:lang w:val="pl-PL"/>
              </w:rPr>
              <w:t xml:space="preserve"> do usuwania powietrza uwięzionego w mieszance asfaltowej poprzez obracanie piknometru z próbką i wodą. </w:t>
            </w:r>
            <w:r>
              <w:rPr>
                <w:lang w:val="pl-PL"/>
              </w:rPr>
              <w:t>Obracarka</w:t>
            </w:r>
            <w:r w:rsidRPr="00F5737E">
              <w:rPr>
                <w:lang w:val="pl-PL"/>
              </w:rPr>
              <w:t xml:space="preserve"> może być również stosowan</w:t>
            </w:r>
            <w:r>
              <w:rPr>
                <w:lang w:val="pl-PL"/>
              </w:rPr>
              <w:t>a</w:t>
            </w:r>
            <w:r w:rsidRPr="00F5737E">
              <w:rPr>
                <w:lang w:val="pl-PL"/>
              </w:rPr>
              <w:t xml:space="preserve"> do określania powinowactwa między kruszywami mineralnymi a lepiszczem bitumicznym po oddziaływaniu mieszania mechanicznego w obecności wody. Nadaje się do piknometrów (butelek) o pojemności od 500 ml do 3000 ml.</w:t>
            </w:r>
          </w:p>
          <w:p w14:paraId="2CD28A1B" w14:textId="77777777" w:rsidR="00F5737E" w:rsidRPr="00F5737E" w:rsidRDefault="00F5737E" w:rsidP="00F5737E">
            <w:pPr>
              <w:spacing w:after="0" w:line="240" w:lineRule="auto"/>
              <w:jc w:val="both"/>
              <w:rPr>
                <w:lang w:val="pl-PL"/>
              </w:rPr>
            </w:pPr>
            <w:r w:rsidRPr="00F5737E">
              <w:rPr>
                <w:lang w:val="pl-PL"/>
              </w:rPr>
              <w:t xml:space="preserve">Maszyna wyposażona jest w mikrokontroler, który na podstawie średnicy butelki, niezależnie od oporów toczenia, stosuje odpowiednią prędkość obrotową (do 100 </w:t>
            </w:r>
            <w:proofErr w:type="spellStart"/>
            <w:r w:rsidRPr="00F5737E">
              <w:rPr>
                <w:lang w:val="pl-PL"/>
              </w:rPr>
              <w:t>obr</w:t>
            </w:r>
            <w:proofErr w:type="spellEnd"/>
            <w:r w:rsidRPr="00F5737E">
              <w:rPr>
                <w:lang w:val="pl-PL"/>
              </w:rPr>
              <w:t>./min). Urządzenie wyposażone w cyfrowy wyświetlacz do ustawiania parametrów testu i programowania czasu.</w:t>
            </w:r>
          </w:p>
          <w:p w14:paraId="2408ED33" w14:textId="19DA4702" w:rsidR="00F5737E" w:rsidRPr="00F5737E" w:rsidRDefault="00F5737E" w:rsidP="00F5737E">
            <w:pPr>
              <w:spacing w:after="0" w:line="240" w:lineRule="auto"/>
              <w:jc w:val="both"/>
              <w:rPr>
                <w:lang w:val="pl-PL"/>
              </w:rPr>
            </w:pPr>
            <w:r w:rsidRPr="00F5737E">
              <w:rPr>
                <w:lang w:val="pl-PL"/>
              </w:rPr>
              <w:t xml:space="preserve">RT-MA-004 posiada możliwość pochylania rolek pod wymaganym kątem od 0° do 35° oraz posiada gumowane </w:t>
            </w:r>
            <w:r>
              <w:rPr>
                <w:lang w:val="pl-PL"/>
              </w:rPr>
              <w:t xml:space="preserve">szorstkie </w:t>
            </w:r>
            <w:r w:rsidRPr="00F5737E">
              <w:rPr>
                <w:lang w:val="pl-PL"/>
              </w:rPr>
              <w:t>rolki</w:t>
            </w:r>
            <w:r>
              <w:rPr>
                <w:lang w:val="pl-PL"/>
              </w:rPr>
              <w:t>,</w:t>
            </w:r>
            <w:r w:rsidRPr="00F5737E">
              <w:rPr>
                <w:lang w:val="pl-PL"/>
              </w:rPr>
              <w:t xml:space="preserve"> które zapobiegają przesuwaniu się piknometrów podczas testu.</w:t>
            </w:r>
          </w:p>
          <w:p w14:paraId="33378855" w14:textId="05808AA2" w:rsidR="003A4EE1" w:rsidRPr="00F5737E" w:rsidRDefault="00F5737E" w:rsidP="00F5737E">
            <w:pPr>
              <w:jc w:val="both"/>
              <w:rPr>
                <w:rFonts w:cstheme="minorHAnsi"/>
                <w:b/>
                <w:spacing w:val="2"/>
                <w:lang w:val="pl-PL"/>
              </w:rPr>
            </w:pPr>
            <w:r w:rsidRPr="00F5737E">
              <w:rPr>
                <w:lang w:val="pl-PL"/>
              </w:rPr>
              <w:t>Piknometry testowe i butle należy zamawiać oddzielnie.</w:t>
            </w:r>
          </w:p>
        </w:tc>
        <w:tc>
          <w:tcPr>
            <w:tcW w:w="4673" w:type="dxa"/>
            <w:vAlign w:val="center"/>
          </w:tcPr>
          <w:p w14:paraId="7475F26D" w14:textId="5395AA4B" w:rsidR="003A4EE1" w:rsidRPr="003000A7" w:rsidRDefault="00BD6590" w:rsidP="003A4EE1">
            <w:pPr>
              <w:ind w:left="-110"/>
              <w:jc w:val="center"/>
              <w:rPr>
                <w:rFonts w:cstheme="minorHAnsi"/>
                <w:lang w:val="en-US"/>
              </w:rPr>
            </w:pPr>
            <w:r w:rsidRPr="001811B2">
              <w:rPr>
                <w:rFonts w:cstheme="minorHAnsi"/>
                <w:noProof/>
                <w:lang w:val="uk-UA"/>
              </w:rPr>
              <w:drawing>
                <wp:inline distT="0" distB="0" distL="0" distR="0" wp14:anchorId="2FB2F303" wp14:editId="7F2185EA">
                  <wp:extent cx="2880000" cy="204134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041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C2B9EA" w14:textId="77777777" w:rsidR="004321FA" w:rsidRDefault="004321FA" w:rsidP="007A7F60">
      <w:pPr>
        <w:spacing w:after="0"/>
        <w:ind w:left="-851"/>
        <w:rPr>
          <w:b/>
          <w:sz w:val="24"/>
          <w:lang w:val="en-US"/>
        </w:rPr>
      </w:pPr>
    </w:p>
    <w:p w14:paraId="5F8615D0" w14:textId="3E23FB38" w:rsidR="00CE226F" w:rsidRPr="004C3CB6" w:rsidRDefault="00F5737E" w:rsidP="004C3CB6">
      <w:pPr>
        <w:spacing w:after="0" w:line="276" w:lineRule="auto"/>
        <w:ind w:left="-142"/>
        <w:rPr>
          <w:b/>
          <w:sz w:val="24"/>
          <w:u w:val="single"/>
          <w:lang w:val="en-US"/>
        </w:rPr>
      </w:pPr>
      <w:proofErr w:type="spellStart"/>
      <w:r>
        <w:rPr>
          <w:b/>
          <w:sz w:val="24"/>
          <w:u w:val="single"/>
          <w:lang w:val="en-US"/>
        </w:rPr>
        <w:t>Specyfikacja</w:t>
      </w:r>
      <w:proofErr w:type="spellEnd"/>
      <w:r>
        <w:rPr>
          <w:b/>
          <w:sz w:val="24"/>
          <w:u w:val="single"/>
          <w:lang w:val="en-US"/>
        </w:rPr>
        <w:t xml:space="preserve"> </w:t>
      </w:r>
      <w:proofErr w:type="spellStart"/>
      <w:r>
        <w:rPr>
          <w:b/>
          <w:sz w:val="24"/>
          <w:u w:val="single"/>
          <w:lang w:val="en-US"/>
        </w:rPr>
        <w:t>techniczna</w:t>
      </w:r>
      <w:proofErr w:type="spellEnd"/>
      <w:r w:rsidR="00CE226F" w:rsidRPr="004C3CB6">
        <w:rPr>
          <w:b/>
          <w:sz w:val="24"/>
          <w:u w:val="single"/>
          <w:lang w:val="en-US"/>
        </w:rPr>
        <w:t>:</w:t>
      </w:r>
    </w:p>
    <w:tbl>
      <w:tblPr>
        <w:tblStyle w:val="Tabela-Siatka"/>
        <w:tblW w:w="10349" w:type="dxa"/>
        <w:tblInd w:w="-289" w:type="dxa"/>
        <w:tblLook w:val="04A0" w:firstRow="1" w:lastRow="0" w:firstColumn="1" w:lastColumn="0" w:noHBand="0" w:noVBand="1"/>
      </w:tblPr>
      <w:tblGrid>
        <w:gridCol w:w="3545"/>
        <w:gridCol w:w="6804"/>
      </w:tblGrid>
      <w:tr w:rsidR="003000A7" w:rsidRPr="003000A7" w14:paraId="1DFE33D1" w14:textId="77777777" w:rsidTr="00EA6A44">
        <w:tc>
          <w:tcPr>
            <w:tcW w:w="3545" w:type="dxa"/>
            <w:shd w:val="clear" w:color="auto" w:fill="D9D9D9" w:themeFill="background1" w:themeFillShade="D9"/>
          </w:tcPr>
          <w:p w14:paraId="1081B501" w14:textId="146EA88C" w:rsidR="003000A7" w:rsidRPr="00EA6A44" w:rsidRDefault="00F5737E" w:rsidP="003000A7">
            <w:pPr>
              <w:rPr>
                <w:szCs w:val="20"/>
                <w:lang w:val="en-US"/>
              </w:rPr>
            </w:pPr>
            <w:proofErr w:type="spellStart"/>
            <w:r>
              <w:rPr>
                <w:szCs w:val="20"/>
                <w:lang w:val="en-US"/>
              </w:rPr>
              <w:t>Pojemność</w:t>
            </w:r>
            <w:proofErr w:type="spellEnd"/>
          </w:p>
        </w:tc>
        <w:tc>
          <w:tcPr>
            <w:tcW w:w="6804" w:type="dxa"/>
          </w:tcPr>
          <w:p w14:paraId="1FCD9299" w14:textId="3AE63683" w:rsidR="003000A7" w:rsidRPr="00F5737E" w:rsidRDefault="00F5737E" w:rsidP="003000A7">
            <w:pPr>
              <w:jc w:val="center"/>
              <w:rPr>
                <w:lang w:val="pl-PL"/>
              </w:rPr>
            </w:pPr>
            <w:r w:rsidRPr="00F5737E">
              <w:rPr>
                <w:szCs w:val="20"/>
                <w:lang w:val="pl-PL"/>
              </w:rPr>
              <w:t>Do 3 piknometrów/butelek o poj.</w:t>
            </w:r>
            <w:r>
              <w:rPr>
                <w:szCs w:val="20"/>
                <w:lang w:val="pl-PL"/>
              </w:rPr>
              <w:t xml:space="preserve"> </w:t>
            </w:r>
            <w:r w:rsidR="003000A7" w:rsidRPr="00F5737E">
              <w:rPr>
                <w:szCs w:val="20"/>
                <w:lang w:val="pl-PL"/>
              </w:rPr>
              <w:t xml:space="preserve">500 ml </w:t>
            </w:r>
            <w:r>
              <w:rPr>
                <w:szCs w:val="20"/>
                <w:lang w:val="pl-PL"/>
              </w:rPr>
              <w:t>i</w:t>
            </w:r>
            <w:r w:rsidR="003000A7" w:rsidRPr="00F5737E">
              <w:rPr>
                <w:szCs w:val="20"/>
                <w:lang w:val="pl-PL"/>
              </w:rPr>
              <w:t xml:space="preserve"> </w:t>
            </w:r>
            <w:r w:rsidR="003000A7" w:rsidRPr="00F5737E">
              <w:rPr>
                <w:lang w:val="pl-PL"/>
              </w:rPr>
              <w:t>1000 ml</w:t>
            </w:r>
          </w:p>
          <w:p w14:paraId="5B09B1FE" w14:textId="76A16534" w:rsidR="003000A7" w:rsidRPr="00F5737E" w:rsidRDefault="00F5737E" w:rsidP="003000A7">
            <w:pPr>
              <w:jc w:val="center"/>
              <w:rPr>
                <w:szCs w:val="20"/>
                <w:lang w:val="pl-PL"/>
              </w:rPr>
            </w:pPr>
            <w:r w:rsidRPr="00F5737E">
              <w:rPr>
                <w:szCs w:val="20"/>
                <w:lang w:val="pl-PL"/>
              </w:rPr>
              <w:t xml:space="preserve">Do </w:t>
            </w:r>
            <w:r>
              <w:rPr>
                <w:szCs w:val="20"/>
                <w:lang w:val="pl-PL"/>
              </w:rPr>
              <w:t>2</w:t>
            </w:r>
            <w:r w:rsidRPr="00F5737E">
              <w:rPr>
                <w:szCs w:val="20"/>
                <w:lang w:val="pl-PL"/>
              </w:rPr>
              <w:t xml:space="preserve"> piknometrów/butelek o poj. </w:t>
            </w:r>
            <w:r w:rsidR="003000A7" w:rsidRPr="00F5737E">
              <w:rPr>
                <w:szCs w:val="20"/>
                <w:lang w:val="pl-PL"/>
              </w:rPr>
              <w:t xml:space="preserve">2000 ml </w:t>
            </w:r>
            <w:r>
              <w:rPr>
                <w:szCs w:val="20"/>
                <w:lang w:val="pl-PL"/>
              </w:rPr>
              <w:t>i</w:t>
            </w:r>
            <w:r w:rsidR="003000A7" w:rsidRPr="00F5737E">
              <w:rPr>
                <w:szCs w:val="20"/>
                <w:lang w:val="pl-PL"/>
              </w:rPr>
              <w:t xml:space="preserve"> 3</w:t>
            </w:r>
            <w:r w:rsidR="003000A7" w:rsidRPr="00F5737E">
              <w:rPr>
                <w:lang w:val="pl-PL"/>
              </w:rPr>
              <w:t>000 ml</w:t>
            </w:r>
          </w:p>
        </w:tc>
      </w:tr>
      <w:tr w:rsidR="00BD6590" w:rsidRPr="00EA6A44" w14:paraId="49C8F153" w14:textId="77777777" w:rsidTr="00EA6A44">
        <w:tc>
          <w:tcPr>
            <w:tcW w:w="3545" w:type="dxa"/>
            <w:shd w:val="clear" w:color="auto" w:fill="D9D9D9" w:themeFill="background1" w:themeFillShade="D9"/>
            <w:vAlign w:val="center"/>
          </w:tcPr>
          <w:p w14:paraId="0FA0ACEA" w14:textId="6A4B2380" w:rsidR="00BD6590" w:rsidRPr="00EA6A44" w:rsidRDefault="00F5737E" w:rsidP="00BD6590">
            <w:pPr>
              <w:rPr>
                <w:szCs w:val="20"/>
                <w:lang w:val="en-US"/>
              </w:rPr>
            </w:pPr>
            <w:proofErr w:type="spellStart"/>
            <w:r>
              <w:rPr>
                <w:szCs w:val="20"/>
                <w:lang w:val="en-US"/>
              </w:rPr>
              <w:t>Wymiary</w:t>
            </w:r>
            <w:proofErr w:type="spellEnd"/>
            <w:r w:rsidR="00BD6590" w:rsidRPr="00EA6A44">
              <w:rPr>
                <w:szCs w:val="20"/>
                <w:lang w:val="en-US"/>
              </w:rPr>
              <w:t xml:space="preserve"> (</w:t>
            </w:r>
            <w:proofErr w:type="spellStart"/>
            <w:r w:rsidR="00BD6590" w:rsidRPr="00EA6A44">
              <w:rPr>
                <w:szCs w:val="20"/>
                <w:lang w:val="en-US"/>
              </w:rPr>
              <w:t>LxWxH</w:t>
            </w:r>
            <w:proofErr w:type="spellEnd"/>
            <w:r w:rsidR="00BD6590" w:rsidRPr="00EA6A44">
              <w:rPr>
                <w:szCs w:val="20"/>
                <w:lang w:val="en-US"/>
              </w:rPr>
              <w:t>)</w:t>
            </w:r>
          </w:p>
        </w:tc>
        <w:tc>
          <w:tcPr>
            <w:tcW w:w="6804" w:type="dxa"/>
          </w:tcPr>
          <w:p w14:paraId="22163A57" w14:textId="793E89C1" w:rsidR="00BD6590" w:rsidRPr="00BD6590" w:rsidRDefault="00BD6590" w:rsidP="00BD6590">
            <w:pPr>
              <w:jc w:val="center"/>
              <w:rPr>
                <w:szCs w:val="20"/>
                <w:lang w:val="en-US"/>
              </w:rPr>
            </w:pPr>
            <w:r>
              <w:rPr>
                <w:szCs w:val="20"/>
                <w:lang w:val="uk-UA"/>
              </w:rPr>
              <w:t>65</w:t>
            </w:r>
            <w:r w:rsidRPr="009F0F41">
              <w:rPr>
                <w:szCs w:val="20"/>
                <w:lang w:val="uk-UA"/>
              </w:rPr>
              <w:t xml:space="preserve">0x400x320 </w:t>
            </w:r>
            <w:r>
              <w:rPr>
                <w:szCs w:val="20"/>
                <w:lang w:val="en-US"/>
              </w:rPr>
              <w:t>mm</w:t>
            </w:r>
          </w:p>
        </w:tc>
      </w:tr>
      <w:tr w:rsidR="00BD6590" w:rsidRPr="00EA6A44" w14:paraId="366BDBAD" w14:textId="77777777" w:rsidTr="00EA6A44">
        <w:tc>
          <w:tcPr>
            <w:tcW w:w="3545" w:type="dxa"/>
            <w:shd w:val="clear" w:color="auto" w:fill="D9D9D9" w:themeFill="background1" w:themeFillShade="D9"/>
            <w:vAlign w:val="center"/>
          </w:tcPr>
          <w:p w14:paraId="3CDECF33" w14:textId="02E32B21" w:rsidR="00BD6590" w:rsidRPr="00EA6A44" w:rsidRDefault="00BD6590" w:rsidP="00BD6590">
            <w:pPr>
              <w:rPr>
                <w:szCs w:val="20"/>
                <w:lang w:val="en-US"/>
              </w:rPr>
            </w:pPr>
            <w:proofErr w:type="spellStart"/>
            <w:r w:rsidRPr="00EA6A44">
              <w:rPr>
                <w:szCs w:val="20"/>
                <w:lang w:val="en-US"/>
              </w:rPr>
              <w:t>W</w:t>
            </w:r>
            <w:r w:rsidR="00F5737E">
              <w:rPr>
                <w:szCs w:val="20"/>
                <w:lang w:val="en-US"/>
              </w:rPr>
              <w:t>aga</w:t>
            </w:r>
            <w:proofErr w:type="spellEnd"/>
            <w:r w:rsidRPr="00EA6A44">
              <w:rPr>
                <w:szCs w:val="20"/>
                <w:lang w:val="en-US"/>
              </w:rPr>
              <w:t xml:space="preserve"> (</w:t>
            </w:r>
            <w:proofErr w:type="spellStart"/>
            <w:r w:rsidR="00F5737E">
              <w:rPr>
                <w:szCs w:val="20"/>
                <w:lang w:val="en-US"/>
              </w:rPr>
              <w:t>przybliżona</w:t>
            </w:r>
            <w:proofErr w:type="spellEnd"/>
          </w:p>
        </w:tc>
        <w:tc>
          <w:tcPr>
            <w:tcW w:w="6804" w:type="dxa"/>
          </w:tcPr>
          <w:p w14:paraId="4ABFAD65" w14:textId="21D03375" w:rsidR="00BD6590" w:rsidRPr="00EA6A44" w:rsidRDefault="00BD6590" w:rsidP="00BD6590">
            <w:pPr>
              <w:jc w:val="center"/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20</w:t>
            </w:r>
            <w:r w:rsidRPr="00EA6A44">
              <w:rPr>
                <w:szCs w:val="20"/>
                <w:lang w:val="en-US"/>
              </w:rPr>
              <w:t xml:space="preserve"> kg</w:t>
            </w:r>
          </w:p>
        </w:tc>
      </w:tr>
      <w:tr w:rsidR="00BD6590" w:rsidRPr="00EA6A44" w14:paraId="12A457E3" w14:textId="77777777" w:rsidTr="00EA6A44">
        <w:tc>
          <w:tcPr>
            <w:tcW w:w="3545" w:type="dxa"/>
            <w:shd w:val="clear" w:color="auto" w:fill="D9D9D9" w:themeFill="background1" w:themeFillShade="D9"/>
            <w:vAlign w:val="center"/>
          </w:tcPr>
          <w:p w14:paraId="62D74979" w14:textId="6F3C6B92" w:rsidR="00BD6590" w:rsidRPr="00EA6A44" w:rsidRDefault="00F5737E" w:rsidP="00BD6590">
            <w:pPr>
              <w:rPr>
                <w:szCs w:val="20"/>
                <w:lang w:val="en-US"/>
              </w:rPr>
            </w:pPr>
            <w:proofErr w:type="spellStart"/>
            <w:r>
              <w:rPr>
                <w:szCs w:val="20"/>
                <w:lang w:val="en-US"/>
              </w:rPr>
              <w:t>Zasilanie</w:t>
            </w:r>
            <w:proofErr w:type="spellEnd"/>
          </w:p>
        </w:tc>
        <w:tc>
          <w:tcPr>
            <w:tcW w:w="6804" w:type="dxa"/>
          </w:tcPr>
          <w:p w14:paraId="782A87B0" w14:textId="12358E2B" w:rsidR="00BD6590" w:rsidRPr="00EA6A44" w:rsidRDefault="00BD6590" w:rsidP="00BD6590">
            <w:pPr>
              <w:jc w:val="center"/>
              <w:rPr>
                <w:szCs w:val="20"/>
                <w:lang w:val="en-US"/>
              </w:rPr>
            </w:pPr>
            <w:r w:rsidRPr="00EA6A44">
              <w:rPr>
                <w:szCs w:val="20"/>
                <w:lang w:val="en-US"/>
              </w:rPr>
              <w:t>220-230 V, 50 Hz, 1</w:t>
            </w:r>
            <w:r w:rsidR="00F5737E">
              <w:rPr>
                <w:szCs w:val="20"/>
                <w:lang w:val="en-US"/>
              </w:rPr>
              <w:t>-fazowe</w:t>
            </w:r>
          </w:p>
        </w:tc>
      </w:tr>
    </w:tbl>
    <w:p w14:paraId="2A3343BA" w14:textId="0141E6B0" w:rsidR="00CE226F" w:rsidRDefault="00CE226F" w:rsidP="00F81E8D">
      <w:pPr>
        <w:spacing w:after="0"/>
        <w:rPr>
          <w:sz w:val="18"/>
          <w:lang w:val="en-US"/>
        </w:rPr>
      </w:pPr>
    </w:p>
    <w:p w14:paraId="368BFED1" w14:textId="20FF56D0" w:rsidR="00F71DEC" w:rsidRPr="00F71DEC" w:rsidRDefault="00F71DEC" w:rsidP="00F71DEC">
      <w:pPr>
        <w:tabs>
          <w:tab w:val="left" w:pos="3980"/>
        </w:tabs>
        <w:rPr>
          <w:sz w:val="18"/>
          <w:lang w:val="en-US"/>
        </w:rPr>
      </w:pPr>
    </w:p>
    <w:sectPr w:rsidR="00F71DEC" w:rsidRPr="00F71DEC" w:rsidSect="00C9646E">
      <w:headerReference w:type="default" r:id="rId9"/>
      <w:footerReference w:type="default" r:id="rId10"/>
      <w:pgSz w:w="11906" w:h="16838"/>
      <w:pgMar w:top="851" w:right="851" w:bottom="851" w:left="1134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4EEBF7" w14:textId="77777777" w:rsidR="00B22A9D" w:rsidRDefault="00B22A9D" w:rsidP="00424D59">
      <w:pPr>
        <w:spacing w:after="0" w:line="240" w:lineRule="auto"/>
      </w:pPr>
      <w:r>
        <w:separator/>
      </w:r>
    </w:p>
  </w:endnote>
  <w:endnote w:type="continuationSeparator" w:id="0">
    <w:p w14:paraId="682013CE" w14:textId="77777777" w:rsidR="00B22A9D" w:rsidRDefault="00B22A9D" w:rsidP="00424D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CE40E" w14:textId="06DB6DE4" w:rsidR="00170613" w:rsidRDefault="00F71DEC" w:rsidP="00C9646E">
    <w:pPr>
      <w:pStyle w:val="Stopka"/>
      <w:ind w:left="-567"/>
    </w:pPr>
    <w:r>
      <w:rPr>
        <w:noProof/>
      </w:rPr>
      <w:drawing>
        <wp:inline distT="0" distB="0" distL="0" distR="0" wp14:anchorId="2B137F3F" wp14:editId="3DF66B91">
          <wp:extent cx="7020000" cy="375951"/>
          <wp:effectExtent l="0" t="0" r="0" b="508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0000" cy="3759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968BDA" w14:textId="77777777" w:rsidR="00B22A9D" w:rsidRDefault="00B22A9D" w:rsidP="00424D59">
      <w:pPr>
        <w:spacing w:after="0" w:line="240" w:lineRule="auto"/>
      </w:pPr>
      <w:r>
        <w:separator/>
      </w:r>
    </w:p>
  </w:footnote>
  <w:footnote w:type="continuationSeparator" w:id="0">
    <w:p w14:paraId="3ED7A518" w14:textId="77777777" w:rsidR="00B22A9D" w:rsidRDefault="00B22A9D" w:rsidP="00424D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2F094" w14:textId="263D0DC8" w:rsidR="00424D59" w:rsidRPr="00C9646E" w:rsidRDefault="00F81E8D" w:rsidP="0061055E">
    <w:pPr>
      <w:pStyle w:val="Nagwek"/>
      <w:tabs>
        <w:tab w:val="clear" w:pos="4677"/>
        <w:tab w:val="clear" w:pos="9355"/>
        <w:tab w:val="left" w:pos="4347"/>
      </w:tabs>
      <w:ind w:left="-284"/>
      <w:rPr>
        <w:b/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1A4173F" wp14:editId="23B5086D">
              <wp:simplePos x="0" y="0"/>
              <wp:positionH relativeFrom="margin">
                <wp:posOffset>-172402</wp:posOffset>
              </wp:positionH>
              <wp:positionV relativeFrom="paragraph">
                <wp:posOffset>277494</wp:posOffset>
              </wp:positionV>
              <wp:extent cx="3552825" cy="538163"/>
              <wp:effectExtent l="0" t="0" r="0" b="0"/>
              <wp:wrapNone/>
              <wp:docPr id="3" name="Надпись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52825" cy="53816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0B23704" w14:textId="0E14D5F1" w:rsidR="00F81E8D" w:rsidRPr="005F5B21" w:rsidRDefault="005F5B21" w:rsidP="00C9646E">
                          <w:pPr>
                            <w:spacing w:after="0" w:line="276" w:lineRule="auto"/>
                            <w:jc w:val="both"/>
                            <w:rPr>
                              <w:sz w:val="24"/>
                              <w:lang w:val="pl-PL"/>
                            </w:rPr>
                          </w:pPr>
                          <w:r>
                            <w:rPr>
                              <w:sz w:val="24"/>
                              <w:lang w:val="pl-PL"/>
                            </w:rPr>
                            <w:t>Spoiwo asfaltowe</w:t>
                          </w:r>
                        </w:p>
                        <w:p w14:paraId="19297CC9" w14:textId="3CFB1D06" w:rsidR="00C9646E" w:rsidRPr="005F5B21" w:rsidRDefault="005F5B21" w:rsidP="00C9646E">
                          <w:pPr>
                            <w:spacing w:after="0"/>
                            <w:jc w:val="both"/>
                            <w:rPr>
                              <w:b/>
                              <w:lang w:val="pl-PL"/>
                            </w:rPr>
                          </w:pPr>
                          <w:r w:rsidRPr="005F5B21">
                            <w:rPr>
                              <w:b/>
                              <w:lang w:val="pl-PL"/>
                            </w:rPr>
                            <w:t>OBRACARKA DO B</w:t>
                          </w:r>
                          <w:r>
                            <w:rPr>
                              <w:b/>
                              <w:lang w:val="pl-PL"/>
                            </w:rPr>
                            <w:t>UTELEK</w:t>
                          </w:r>
                        </w:p>
                        <w:p w14:paraId="3E9BD5E8" w14:textId="7B6A0629" w:rsidR="00C9646E" w:rsidRPr="005F5B21" w:rsidRDefault="00C9646E" w:rsidP="00C9646E">
                          <w:pPr>
                            <w:spacing w:after="0"/>
                            <w:jc w:val="both"/>
                            <w:rPr>
                              <w:b/>
                              <w:lang w:val="pl-PL"/>
                            </w:rPr>
                          </w:pPr>
                        </w:p>
                        <w:p w14:paraId="2D7B4DC7" w14:textId="6E63A0EF" w:rsidR="00C9646E" w:rsidRPr="005F5B21" w:rsidRDefault="00C9646E" w:rsidP="00C9646E">
                          <w:pPr>
                            <w:spacing w:after="0"/>
                            <w:jc w:val="both"/>
                            <w:rPr>
                              <w:b/>
                              <w:lang w:val="pl-PL"/>
                            </w:rPr>
                          </w:pPr>
                        </w:p>
                        <w:p w14:paraId="7F21E243" w14:textId="51F224D7" w:rsidR="00C9646E" w:rsidRPr="005F5B21" w:rsidRDefault="00C9646E" w:rsidP="00C9646E">
                          <w:pPr>
                            <w:spacing w:after="0"/>
                            <w:jc w:val="both"/>
                            <w:rPr>
                              <w:b/>
                              <w:lang w:val="pl-PL"/>
                            </w:rPr>
                          </w:pPr>
                        </w:p>
                        <w:p w14:paraId="517C39BA" w14:textId="25BF6472" w:rsidR="00C9646E" w:rsidRPr="005F5B21" w:rsidRDefault="00C9646E" w:rsidP="00C9646E">
                          <w:pPr>
                            <w:spacing w:after="0"/>
                            <w:jc w:val="both"/>
                            <w:rPr>
                              <w:b/>
                              <w:lang w:val="pl-PL"/>
                            </w:rPr>
                          </w:pPr>
                        </w:p>
                        <w:p w14:paraId="3A7D3504" w14:textId="77777777" w:rsidR="00C9646E" w:rsidRPr="005F5B21" w:rsidRDefault="00C9646E" w:rsidP="00C9646E">
                          <w:pPr>
                            <w:spacing w:after="0"/>
                            <w:jc w:val="both"/>
                            <w:rPr>
                              <w:b/>
                              <w:lang w:val="pl-PL"/>
                            </w:rPr>
                          </w:pPr>
                        </w:p>
                        <w:p w14:paraId="4A335557" w14:textId="2E5DC6D8" w:rsidR="00C9646E" w:rsidRPr="005F5B21" w:rsidRDefault="00C9646E" w:rsidP="00C9646E">
                          <w:pPr>
                            <w:spacing w:after="0"/>
                            <w:jc w:val="both"/>
                            <w:rPr>
                              <w:b/>
                              <w:lang w:val="pl-PL"/>
                            </w:rPr>
                          </w:pPr>
                        </w:p>
                        <w:p w14:paraId="5EA216F2" w14:textId="0B5730E3" w:rsidR="00C9646E" w:rsidRPr="005F5B21" w:rsidRDefault="00C9646E" w:rsidP="00C9646E">
                          <w:pPr>
                            <w:spacing w:after="0"/>
                            <w:jc w:val="both"/>
                            <w:rPr>
                              <w:b/>
                              <w:lang w:val="pl-PL"/>
                            </w:rPr>
                          </w:pPr>
                        </w:p>
                        <w:p w14:paraId="2AFB2851" w14:textId="00467995" w:rsidR="00C9646E" w:rsidRPr="005F5B21" w:rsidRDefault="00C9646E" w:rsidP="00C9646E">
                          <w:pPr>
                            <w:spacing w:after="0"/>
                            <w:jc w:val="both"/>
                            <w:rPr>
                              <w:b/>
                              <w:lang w:val="pl-PL"/>
                            </w:rPr>
                          </w:pPr>
                        </w:p>
                        <w:p w14:paraId="2AB2E78D" w14:textId="2C69DC53" w:rsidR="00C9646E" w:rsidRPr="005F5B21" w:rsidRDefault="00C9646E" w:rsidP="00C9646E">
                          <w:pPr>
                            <w:spacing w:after="0"/>
                            <w:jc w:val="both"/>
                            <w:rPr>
                              <w:b/>
                              <w:lang w:val="pl-PL"/>
                            </w:rPr>
                          </w:pPr>
                        </w:p>
                        <w:p w14:paraId="743624AE" w14:textId="5C2A20D1" w:rsidR="00C9646E" w:rsidRPr="005F5B21" w:rsidRDefault="00C9646E" w:rsidP="00C9646E">
                          <w:pPr>
                            <w:spacing w:after="0"/>
                            <w:jc w:val="both"/>
                            <w:rPr>
                              <w:b/>
                              <w:lang w:val="pl-PL"/>
                            </w:rPr>
                          </w:pPr>
                        </w:p>
                        <w:p w14:paraId="5739EAA2" w14:textId="63EB3A97" w:rsidR="00C9646E" w:rsidRPr="005F5B21" w:rsidRDefault="00C9646E" w:rsidP="00C9646E">
                          <w:pPr>
                            <w:spacing w:after="0"/>
                            <w:jc w:val="both"/>
                            <w:rPr>
                              <w:b/>
                              <w:lang w:val="pl-PL"/>
                            </w:rPr>
                          </w:pPr>
                        </w:p>
                        <w:p w14:paraId="5233A8B8" w14:textId="22DC69F8" w:rsidR="00C9646E" w:rsidRPr="005F5B21" w:rsidRDefault="00C9646E" w:rsidP="00C9646E">
                          <w:pPr>
                            <w:spacing w:after="0"/>
                            <w:jc w:val="both"/>
                            <w:rPr>
                              <w:b/>
                              <w:lang w:val="pl-PL"/>
                            </w:rPr>
                          </w:pPr>
                        </w:p>
                        <w:p w14:paraId="7CDA21BC" w14:textId="574D36E9" w:rsidR="00C9646E" w:rsidRPr="005F5B21" w:rsidRDefault="00C9646E" w:rsidP="00C9646E">
                          <w:pPr>
                            <w:spacing w:after="0"/>
                            <w:jc w:val="both"/>
                            <w:rPr>
                              <w:b/>
                              <w:lang w:val="pl-PL"/>
                            </w:rPr>
                          </w:pPr>
                        </w:p>
                        <w:p w14:paraId="48406E2C" w14:textId="6ACF6C8B" w:rsidR="00C9646E" w:rsidRPr="005F5B21" w:rsidRDefault="00C9646E" w:rsidP="00C9646E">
                          <w:pPr>
                            <w:spacing w:after="0"/>
                            <w:jc w:val="both"/>
                            <w:rPr>
                              <w:b/>
                              <w:lang w:val="pl-PL"/>
                            </w:rPr>
                          </w:pPr>
                        </w:p>
                        <w:p w14:paraId="3283F32E" w14:textId="0B14E7BB" w:rsidR="00C9646E" w:rsidRPr="005F5B21" w:rsidRDefault="00C9646E" w:rsidP="00C9646E">
                          <w:pPr>
                            <w:spacing w:after="0"/>
                            <w:jc w:val="both"/>
                            <w:rPr>
                              <w:b/>
                              <w:lang w:val="pl-PL"/>
                            </w:rPr>
                          </w:pPr>
                        </w:p>
                        <w:p w14:paraId="3C0AB75E" w14:textId="0229611A" w:rsidR="00C9646E" w:rsidRPr="005F5B21" w:rsidRDefault="00C9646E" w:rsidP="00C9646E">
                          <w:pPr>
                            <w:spacing w:after="0"/>
                            <w:jc w:val="both"/>
                            <w:rPr>
                              <w:b/>
                              <w:lang w:val="pl-PL"/>
                            </w:rPr>
                          </w:pPr>
                        </w:p>
                        <w:p w14:paraId="087ECEA8" w14:textId="77777777" w:rsidR="00C9646E" w:rsidRPr="005F5B21" w:rsidRDefault="00C9646E" w:rsidP="00C9646E">
                          <w:pPr>
                            <w:spacing w:after="0"/>
                            <w:jc w:val="both"/>
                            <w:rPr>
                              <w:b/>
                              <w:lang w:val="pl-PL"/>
                            </w:rPr>
                          </w:pPr>
                        </w:p>
                        <w:p w14:paraId="64742048" w14:textId="77777777" w:rsidR="00F81E8D" w:rsidRPr="005F5B21" w:rsidRDefault="00F81E8D" w:rsidP="00C9646E">
                          <w:pPr>
                            <w:spacing w:after="0"/>
                            <w:rPr>
                              <w:lang w:val="pl-PL"/>
                            </w:rPr>
                          </w:pPr>
                        </w:p>
                        <w:p w14:paraId="51D18FDA" w14:textId="77777777" w:rsidR="00F81E8D" w:rsidRPr="005F5B21" w:rsidRDefault="00F81E8D">
                          <w:pPr>
                            <w:rPr>
                              <w:lang w:val="pl-PL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A4173F" id="_x0000_t202" coordsize="21600,21600" o:spt="202" path="m,l,21600r21600,l21600,xe">
              <v:stroke joinstyle="miter"/>
              <v:path gradientshapeok="t" o:connecttype="rect"/>
            </v:shapetype>
            <v:shape id="Надпись 3" o:spid="_x0000_s1026" type="#_x0000_t202" style="position:absolute;left:0;text-align:left;margin-left:-13.55pt;margin-top:21.85pt;width:279.75pt;height:42.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" filled="f" stroked="f" strokeweight=".5pt">
              <v:textbox>
                <w:txbxContent>
                  <w:p w14:paraId="30B23704" w14:textId="0E14D5F1" w:rsidR="00F81E8D" w:rsidRPr="005F5B21" w:rsidRDefault="005F5B21" w:rsidP="00C9646E">
                    <w:pPr>
                      <w:spacing w:after="0" w:line="276" w:lineRule="auto"/>
                      <w:jc w:val="both"/>
                      <w:rPr>
                        <w:sz w:val="24"/>
                        <w:lang w:val="pl-PL"/>
                      </w:rPr>
                    </w:pPr>
                    <w:r>
                      <w:rPr>
                        <w:sz w:val="24"/>
                        <w:lang w:val="pl-PL"/>
                      </w:rPr>
                      <w:t>Spoiwo asfaltowe</w:t>
                    </w:r>
                  </w:p>
                  <w:p w14:paraId="19297CC9" w14:textId="3CFB1D06" w:rsidR="00C9646E" w:rsidRPr="005F5B21" w:rsidRDefault="005F5B21" w:rsidP="00C9646E">
                    <w:pPr>
                      <w:spacing w:after="0"/>
                      <w:jc w:val="both"/>
                      <w:rPr>
                        <w:b/>
                        <w:lang w:val="pl-PL"/>
                      </w:rPr>
                    </w:pPr>
                    <w:r w:rsidRPr="005F5B21">
                      <w:rPr>
                        <w:b/>
                        <w:lang w:val="pl-PL"/>
                      </w:rPr>
                      <w:t>OBRACARKA DO B</w:t>
                    </w:r>
                    <w:r>
                      <w:rPr>
                        <w:b/>
                        <w:lang w:val="pl-PL"/>
                      </w:rPr>
                      <w:t>UTELEK</w:t>
                    </w:r>
                  </w:p>
                  <w:p w14:paraId="3E9BD5E8" w14:textId="7B6A0629" w:rsidR="00C9646E" w:rsidRPr="005F5B21" w:rsidRDefault="00C9646E" w:rsidP="00C9646E">
                    <w:pPr>
                      <w:spacing w:after="0"/>
                      <w:jc w:val="both"/>
                      <w:rPr>
                        <w:b/>
                        <w:lang w:val="pl-PL"/>
                      </w:rPr>
                    </w:pPr>
                  </w:p>
                  <w:p w14:paraId="2D7B4DC7" w14:textId="6E63A0EF" w:rsidR="00C9646E" w:rsidRPr="005F5B21" w:rsidRDefault="00C9646E" w:rsidP="00C9646E">
                    <w:pPr>
                      <w:spacing w:after="0"/>
                      <w:jc w:val="both"/>
                      <w:rPr>
                        <w:b/>
                        <w:lang w:val="pl-PL"/>
                      </w:rPr>
                    </w:pPr>
                  </w:p>
                  <w:p w14:paraId="7F21E243" w14:textId="51F224D7" w:rsidR="00C9646E" w:rsidRPr="005F5B21" w:rsidRDefault="00C9646E" w:rsidP="00C9646E">
                    <w:pPr>
                      <w:spacing w:after="0"/>
                      <w:jc w:val="both"/>
                      <w:rPr>
                        <w:b/>
                        <w:lang w:val="pl-PL"/>
                      </w:rPr>
                    </w:pPr>
                  </w:p>
                  <w:p w14:paraId="517C39BA" w14:textId="25BF6472" w:rsidR="00C9646E" w:rsidRPr="005F5B21" w:rsidRDefault="00C9646E" w:rsidP="00C9646E">
                    <w:pPr>
                      <w:spacing w:after="0"/>
                      <w:jc w:val="both"/>
                      <w:rPr>
                        <w:b/>
                        <w:lang w:val="pl-PL"/>
                      </w:rPr>
                    </w:pPr>
                  </w:p>
                  <w:p w14:paraId="3A7D3504" w14:textId="77777777" w:rsidR="00C9646E" w:rsidRPr="005F5B21" w:rsidRDefault="00C9646E" w:rsidP="00C9646E">
                    <w:pPr>
                      <w:spacing w:after="0"/>
                      <w:jc w:val="both"/>
                      <w:rPr>
                        <w:b/>
                        <w:lang w:val="pl-PL"/>
                      </w:rPr>
                    </w:pPr>
                  </w:p>
                  <w:p w14:paraId="4A335557" w14:textId="2E5DC6D8" w:rsidR="00C9646E" w:rsidRPr="005F5B21" w:rsidRDefault="00C9646E" w:rsidP="00C9646E">
                    <w:pPr>
                      <w:spacing w:after="0"/>
                      <w:jc w:val="both"/>
                      <w:rPr>
                        <w:b/>
                        <w:lang w:val="pl-PL"/>
                      </w:rPr>
                    </w:pPr>
                  </w:p>
                  <w:p w14:paraId="5EA216F2" w14:textId="0B5730E3" w:rsidR="00C9646E" w:rsidRPr="005F5B21" w:rsidRDefault="00C9646E" w:rsidP="00C9646E">
                    <w:pPr>
                      <w:spacing w:after="0"/>
                      <w:jc w:val="both"/>
                      <w:rPr>
                        <w:b/>
                        <w:lang w:val="pl-PL"/>
                      </w:rPr>
                    </w:pPr>
                  </w:p>
                  <w:p w14:paraId="2AFB2851" w14:textId="00467995" w:rsidR="00C9646E" w:rsidRPr="005F5B21" w:rsidRDefault="00C9646E" w:rsidP="00C9646E">
                    <w:pPr>
                      <w:spacing w:after="0"/>
                      <w:jc w:val="both"/>
                      <w:rPr>
                        <w:b/>
                        <w:lang w:val="pl-PL"/>
                      </w:rPr>
                    </w:pPr>
                  </w:p>
                  <w:p w14:paraId="2AB2E78D" w14:textId="2C69DC53" w:rsidR="00C9646E" w:rsidRPr="005F5B21" w:rsidRDefault="00C9646E" w:rsidP="00C9646E">
                    <w:pPr>
                      <w:spacing w:after="0"/>
                      <w:jc w:val="both"/>
                      <w:rPr>
                        <w:b/>
                        <w:lang w:val="pl-PL"/>
                      </w:rPr>
                    </w:pPr>
                  </w:p>
                  <w:p w14:paraId="743624AE" w14:textId="5C2A20D1" w:rsidR="00C9646E" w:rsidRPr="005F5B21" w:rsidRDefault="00C9646E" w:rsidP="00C9646E">
                    <w:pPr>
                      <w:spacing w:after="0"/>
                      <w:jc w:val="both"/>
                      <w:rPr>
                        <w:b/>
                        <w:lang w:val="pl-PL"/>
                      </w:rPr>
                    </w:pPr>
                  </w:p>
                  <w:p w14:paraId="5739EAA2" w14:textId="63EB3A97" w:rsidR="00C9646E" w:rsidRPr="005F5B21" w:rsidRDefault="00C9646E" w:rsidP="00C9646E">
                    <w:pPr>
                      <w:spacing w:after="0"/>
                      <w:jc w:val="both"/>
                      <w:rPr>
                        <w:b/>
                        <w:lang w:val="pl-PL"/>
                      </w:rPr>
                    </w:pPr>
                  </w:p>
                  <w:p w14:paraId="5233A8B8" w14:textId="22DC69F8" w:rsidR="00C9646E" w:rsidRPr="005F5B21" w:rsidRDefault="00C9646E" w:rsidP="00C9646E">
                    <w:pPr>
                      <w:spacing w:after="0"/>
                      <w:jc w:val="both"/>
                      <w:rPr>
                        <w:b/>
                        <w:lang w:val="pl-PL"/>
                      </w:rPr>
                    </w:pPr>
                  </w:p>
                  <w:p w14:paraId="7CDA21BC" w14:textId="574D36E9" w:rsidR="00C9646E" w:rsidRPr="005F5B21" w:rsidRDefault="00C9646E" w:rsidP="00C9646E">
                    <w:pPr>
                      <w:spacing w:after="0"/>
                      <w:jc w:val="both"/>
                      <w:rPr>
                        <w:b/>
                        <w:lang w:val="pl-PL"/>
                      </w:rPr>
                    </w:pPr>
                  </w:p>
                  <w:p w14:paraId="48406E2C" w14:textId="6ACF6C8B" w:rsidR="00C9646E" w:rsidRPr="005F5B21" w:rsidRDefault="00C9646E" w:rsidP="00C9646E">
                    <w:pPr>
                      <w:spacing w:after="0"/>
                      <w:jc w:val="both"/>
                      <w:rPr>
                        <w:b/>
                        <w:lang w:val="pl-PL"/>
                      </w:rPr>
                    </w:pPr>
                  </w:p>
                  <w:p w14:paraId="3283F32E" w14:textId="0B14E7BB" w:rsidR="00C9646E" w:rsidRPr="005F5B21" w:rsidRDefault="00C9646E" w:rsidP="00C9646E">
                    <w:pPr>
                      <w:spacing w:after="0"/>
                      <w:jc w:val="both"/>
                      <w:rPr>
                        <w:b/>
                        <w:lang w:val="pl-PL"/>
                      </w:rPr>
                    </w:pPr>
                  </w:p>
                  <w:p w14:paraId="3C0AB75E" w14:textId="0229611A" w:rsidR="00C9646E" w:rsidRPr="005F5B21" w:rsidRDefault="00C9646E" w:rsidP="00C9646E">
                    <w:pPr>
                      <w:spacing w:after="0"/>
                      <w:jc w:val="both"/>
                      <w:rPr>
                        <w:b/>
                        <w:lang w:val="pl-PL"/>
                      </w:rPr>
                    </w:pPr>
                  </w:p>
                  <w:p w14:paraId="087ECEA8" w14:textId="77777777" w:rsidR="00C9646E" w:rsidRPr="005F5B21" w:rsidRDefault="00C9646E" w:rsidP="00C9646E">
                    <w:pPr>
                      <w:spacing w:after="0"/>
                      <w:jc w:val="both"/>
                      <w:rPr>
                        <w:b/>
                        <w:lang w:val="pl-PL"/>
                      </w:rPr>
                    </w:pPr>
                  </w:p>
                  <w:p w14:paraId="64742048" w14:textId="77777777" w:rsidR="00F81E8D" w:rsidRPr="005F5B21" w:rsidRDefault="00F81E8D" w:rsidP="00C9646E">
                    <w:pPr>
                      <w:spacing w:after="0"/>
                      <w:rPr>
                        <w:lang w:val="pl-PL"/>
                      </w:rPr>
                    </w:pPr>
                  </w:p>
                  <w:p w14:paraId="51D18FDA" w14:textId="77777777" w:rsidR="00F81E8D" w:rsidRPr="005F5B21" w:rsidRDefault="00F81E8D">
                    <w:pPr>
                      <w:rPr>
                        <w:lang w:val="pl-PL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ED7622">
      <w:rPr>
        <w:noProof/>
      </w:rPr>
      <w:drawing>
        <wp:inline distT="0" distB="0" distL="0" distR="0" wp14:anchorId="3D3E5A68" wp14:editId="0799C896">
          <wp:extent cx="7020000" cy="821169"/>
          <wp:effectExtent l="0" t="0" r="0" b="0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0000" cy="8211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1055E">
      <w:rPr>
        <w:b/>
        <w:lang w:val="en-US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C32224"/>
    <w:multiLevelType w:val="multilevel"/>
    <w:tmpl w:val="E28CB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860674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20"/>
  <w:hyphenationZone w:val="425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0D3F"/>
    <w:rsid w:val="000127D7"/>
    <w:rsid w:val="00016760"/>
    <w:rsid w:val="00020B9F"/>
    <w:rsid w:val="00024FEE"/>
    <w:rsid w:val="00037972"/>
    <w:rsid w:val="00041F23"/>
    <w:rsid w:val="00056E1C"/>
    <w:rsid w:val="000B0022"/>
    <w:rsid w:val="000B2C32"/>
    <w:rsid w:val="000B686B"/>
    <w:rsid w:val="000D7403"/>
    <w:rsid w:val="00126C06"/>
    <w:rsid w:val="00170613"/>
    <w:rsid w:val="0017239C"/>
    <w:rsid w:val="00193356"/>
    <w:rsid w:val="002078D7"/>
    <w:rsid w:val="00242DC1"/>
    <w:rsid w:val="00250D3F"/>
    <w:rsid w:val="00292538"/>
    <w:rsid w:val="002B3022"/>
    <w:rsid w:val="002B3171"/>
    <w:rsid w:val="002B3BC4"/>
    <w:rsid w:val="002D244A"/>
    <w:rsid w:val="002D6B27"/>
    <w:rsid w:val="002F4A3B"/>
    <w:rsid w:val="003000A7"/>
    <w:rsid w:val="00301A1B"/>
    <w:rsid w:val="00323304"/>
    <w:rsid w:val="003A4DA5"/>
    <w:rsid w:val="003A4EE1"/>
    <w:rsid w:val="003B0EDC"/>
    <w:rsid w:val="003C68D4"/>
    <w:rsid w:val="003D7952"/>
    <w:rsid w:val="003E5F6A"/>
    <w:rsid w:val="00410F08"/>
    <w:rsid w:val="00424D59"/>
    <w:rsid w:val="00430DF4"/>
    <w:rsid w:val="004321FA"/>
    <w:rsid w:val="00444191"/>
    <w:rsid w:val="00453AD4"/>
    <w:rsid w:val="00492C4F"/>
    <w:rsid w:val="00497A98"/>
    <w:rsid w:val="004B4853"/>
    <w:rsid w:val="004C3CB6"/>
    <w:rsid w:val="004E107A"/>
    <w:rsid w:val="00526D7D"/>
    <w:rsid w:val="0057251E"/>
    <w:rsid w:val="005B2070"/>
    <w:rsid w:val="005B696A"/>
    <w:rsid w:val="005C41EA"/>
    <w:rsid w:val="005C5828"/>
    <w:rsid w:val="005D062B"/>
    <w:rsid w:val="005F076F"/>
    <w:rsid w:val="005F5B21"/>
    <w:rsid w:val="005F60FC"/>
    <w:rsid w:val="005F6DCD"/>
    <w:rsid w:val="0061055E"/>
    <w:rsid w:val="0061768D"/>
    <w:rsid w:val="006376C8"/>
    <w:rsid w:val="00641BDA"/>
    <w:rsid w:val="00673B3C"/>
    <w:rsid w:val="006B0988"/>
    <w:rsid w:val="006C68E3"/>
    <w:rsid w:val="00711264"/>
    <w:rsid w:val="0072642C"/>
    <w:rsid w:val="00734F37"/>
    <w:rsid w:val="00747A35"/>
    <w:rsid w:val="00772510"/>
    <w:rsid w:val="00794361"/>
    <w:rsid w:val="007A7F60"/>
    <w:rsid w:val="007C7309"/>
    <w:rsid w:val="00813D57"/>
    <w:rsid w:val="008324D8"/>
    <w:rsid w:val="0084035F"/>
    <w:rsid w:val="00840B1F"/>
    <w:rsid w:val="00840D0E"/>
    <w:rsid w:val="00842DE3"/>
    <w:rsid w:val="00853B2F"/>
    <w:rsid w:val="00876814"/>
    <w:rsid w:val="0089566C"/>
    <w:rsid w:val="008B50E3"/>
    <w:rsid w:val="008E0DF9"/>
    <w:rsid w:val="008F582D"/>
    <w:rsid w:val="008F6378"/>
    <w:rsid w:val="009178A1"/>
    <w:rsid w:val="00961005"/>
    <w:rsid w:val="009645F3"/>
    <w:rsid w:val="009F5BEC"/>
    <w:rsid w:val="00A06564"/>
    <w:rsid w:val="00A54D61"/>
    <w:rsid w:val="00A61B86"/>
    <w:rsid w:val="00A62171"/>
    <w:rsid w:val="00A95E38"/>
    <w:rsid w:val="00AB5203"/>
    <w:rsid w:val="00AF7967"/>
    <w:rsid w:val="00B03E35"/>
    <w:rsid w:val="00B22A9D"/>
    <w:rsid w:val="00B43AB7"/>
    <w:rsid w:val="00B672CB"/>
    <w:rsid w:val="00B96E80"/>
    <w:rsid w:val="00BB3AB5"/>
    <w:rsid w:val="00BC0006"/>
    <w:rsid w:val="00BC169B"/>
    <w:rsid w:val="00BD1FAE"/>
    <w:rsid w:val="00BD6590"/>
    <w:rsid w:val="00BD7C3A"/>
    <w:rsid w:val="00C2606C"/>
    <w:rsid w:val="00C35C56"/>
    <w:rsid w:val="00C62491"/>
    <w:rsid w:val="00C662A1"/>
    <w:rsid w:val="00C66AA2"/>
    <w:rsid w:val="00C85CD2"/>
    <w:rsid w:val="00C9646E"/>
    <w:rsid w:val="00CE226F"/>
    <w:rsid w:val="00CE6FBC"/>
    <w:rsid w:val="00D122E9"/>
    <w:rsid w:val="00D21EA6"/>
    <w:rsid w:val="00D347DF"/>
    <w:rsid w:val="00D37C7E"/>
    <w:rsid w:val="00D466EA"/>
    <w:rsid w:val="00D52ED2"/>
    <w:rsid w:val="00D637CC"/>
    <w:rsid w:val="00DA4C03"/>
    <w:rsid w:val="00DB32FB"/>
    <w:rsid w:val="00DB44AC"/>
    <w:rsid w:val="00E20642"/>
    <w:rsid w:val="00E434EF"/>
    <w:rsid w:val="00E754AC"/>
    <w:rsid w:val="00E97DF8"/>
    <w:rsid w:val="00EA6A44"/>
    <w:rsid w:val="00EB38F0"/>
    <w:rsid w:val="00EB5997"/>
    <w:rsid w:val="00ED7622"/>
    <w:rsid w:val="00F31419"/>
    <w:rsid w:val="00F56B10"/>
    <w:rsid w:val="00F5737E"/>
    <w:rsid w:val="00F71DEC"/>
    <w:rsid w:val="00F81E8D"/>
    <w:rsid w:val="00FA0628"/>
    <w:rsid w:val="00FA6662"/>
    <w:rsid w:val="00FD3DF6"/>
    <w:rsid w:val="00FD5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,"/>
  <w:listSeparator w:val=";"/>
  <w14:docId w14:val="1EEDB4B8"/>
  <w15:chartTrackingRefBased/>
  <w15:docId w15:val="{B4ED78C5-EE2B-4146-96F3-E249949C8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24D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4D59"/>
  </w:style>
  <w:style w:type="paragraph" w:styleId="Stopka">
    <w:name w:val="footer"/>
    <w:basedOn w:val="Normalny"/>
    <w:link w:val="StopkaZnak"/>
    <w:uiPriority w:val="99"/>
    <w:unhideWhenUsed/>
    <w:rsid w:val="00424D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4D59"/>
  </w:style>
  <w:style w:type="table" w:styleId="Tabela-Siatka">
    <w:name w:val="Table Grid"/>
    <w:basedOn w:val="Standardowy"/>
    <w:uiPriority w:val="39"/>
    <w:rsid w:val="00424D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321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321FA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D637C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637CC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9645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9645F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80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0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8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2B3CA6-AFFD-4F97-8971-2DF89F8FA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261</Words>
  <Characters>1566</Characters>
  <Application>Microsoft Office Word</Application>
  <DocSecurity>0</DocSecurity>
  <Lines>13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Хамад Рами</dc:creator>
  <cp:keywords/>
  <dc:description/>
  <cp:lastModifiedBy>Leszek Sarnowski</cp:lastModifiedBy>
  <cp:revision>3</cp:revision>
  <dcterms:created xsi:type="dcterms:W3CDTF">2023-05-23T09:43:00Z</dcterms:created>
  <dcterms:modified xsi:type="dcterms:W3CDTF">2023-05-23T09:54:00Z</dcterms:modified>
</cp:coreProperties>
</file>